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360" w:line="360" w:lineRule="auto"/>
        <w:jc w:val="center"/>
        <w:rPr>
          <w:rFonts w:hint="eastAsia" w:asciiTheme="minorEastAsia" w:hAnsiTheme="minorEastAsia" w:eastAsiaTheme="minorEastAsia" w:cstheme="minorEastAsia"/>
          <w:b/>
          <w:sz w:val="52"/>
          <w:szCs w:val="52"/>
        </w:rPr>
      </w:pPr>
      <w:r>
        <w:rPr>
          <w:rFonts w:hint="eastAsia" w:asciiTheme="minorEastAsia" w:hAnsiTheme="minorEastAsia" w:eastAsiaTheme="minorEastAsia" w:cstheme="minorEastAsia"/>
          <w:b/>
          <w:sz w:val="52"/>
          <w:szCs w:val="52"/>
        </w:rPr>
        <w:t>奥派跨境电商数据化选品软件</w:t>
      </w:r>
    </w:p>
    <w:p>
      <w:pPr>
        <w:bidi w:val="0"/>
        <w:jc w:val="center"/>
        <w:rPr>
          <w:rFonts w:hint="eastAsia"/>
          <w:sz w:val="44"/>
          <w:szCs w:val="44"/>
        </w:rPr>
      </w:pPr>
      <w:r>
        <w:rPr>
          <w:rFonts w:hint="eastAsia"/>
          <w:sz w:val="44"/>
          <w:szCs w:val="44"/>
        </w:rPr>
        <w:t>系</w:t>
      </w:r>
    </w:p>
    <w:p>
      <w:pPr>
        <w:bidi w:val="0"/>
        <w:jc w:val="center"/>
        <w:rPr>
          <w:rFonts w:hint="eastAsia"/>
          <w:sz w:val="44"/>
          <w:szCs w:val="44"/>
        </w:rPr>
      </w:pPr>
    </w:p>
    <w:p>
      <w:pPr>
        <w:bidi w:val="0"/>
        <w:jc w:val="center"/>
        <w:rPr>
          <w:rFonts w:hint="eastAsia"/>
          <w:sz w:val="44"/>
          <w:szCs w:val="44"/>
        </w:rPr>
      </w:pPr>
      <w:r>
        <w:rPr>
          <w:rFonts w:hint="eastAsia"/>
          <w:sz w:val="44"/>
          <w:szCs w:val="44"/>
        </w:rPr>
        <w:t>统</w:t>
      </w:r>
    </w:p>
    <w:p>
      <w:pPr>
        <w:bidi w:val="0"/>
        <w:jc w:val="center"/>
        <w:rPr>
          <w:rFonts w:hint="eastAsia"/>
          <w:sz w:val="44"/>
          <w:szCs w:val="44"/>
        </w:rPr>
      </w:pPr>
    </w:p>
    <w:p>
      <w:pPr>
        <w:bidi w:val="0"/>
        <w:jc w:val="center"/>
        <w:rPr>
          <w:rFonts w:hint="eastAsia"/>
          <w:sz w:val="44"/>
          <w:szCs w:val="44"/>
        </w:rPr>
      </w:pPr>
      <w:r>
        <w:rPr>
          <w:rFonts w:hint="eastAsia"/>
          <w:sz w:val="44"/>
          <w:szCs w:val="44"/>
        </w:rPr>
        <w:t>操</w:t>
      </w:r>
    </w:p>
    <w:p>
      <w:pPr>
        <w:bidi w:val="0"/>
        <w:jc w:val="center"/>
        <w:rPr>
          <w:rFonts w:hint="eastAsia"/>
          <w:sz w:val="44"/>
          <w:szCs w:val="44"/>
        </w:rPr>
      </w:pPr>
    </w:p>
    <w:p>
      <w:pPr>
        <w:bidi w:val="0"/>
        <w:jc w:val="center"/>
        <w:rPr>
          <w:rFonts w:hint="eastAsia"/>
          <w:sz w:val="44"/>
          <w:szCs w:val="44"/>
        </w:rPr>
      </w:pPr>
      <w:r>
        <w:rPr>
          <w:rFonts w:hint="eastAsia"/>
          <w:sz w:val="44"/>
          <w:szCs w:val="44"/>
        </w:rPr>
        <w:t>作</w:t>
      </w:r>
    </w:p>
    <w:p>
      <w:pPr>
        <w:bidi w:val="0"/>
        <w:jc w:val="center"/>
        <w:rPr>
          <w:rFonts w:hint="eastAsia"/>
          <w:sz w:val="44"/>
          <w:szCs w:val="44"/>
        </w:rPr>
      </w:pPr>
    </w:p>
    <w:p>
      <w:pPr>
        <w:bidi w:val="0"/>
        <w:jc w:val="center"/>
        <w:rPr>
          <w:rFonts w:hint="eastAsia"/>
          <w:sz w:val="44"/>
          <w:szCs w:val="44"/>
        </w:rPr>
      </w:pPr>
      <w:r>
        <w:rPr>
          <w:rFonts w:hint="eastAsia"/>
          <w:sz w:val="44"/>
          <w:szCs w:val="44"/>
        </w:rPr>
        <w:t>手</w:t>
      </w:r>
    </w:p>
    <w:p>
      <w:pPr>
        <w:bidi w:val="0"/>
        <w:jc w:val="center"/>
        <w:rPr>
          <w:rFonts w:hint="eastAsia"/>
          <w:sz w:val="44"/>
          <w:szCs w:val="44"/>
        </w:rPr>
      </w:pPr>
    </w:p>
    <w:p>
      <w:pPr>
        <w:bidi w:val="0"/>
        <w:jc w:val="center"/>
        <w:rPr>
          <w:rFonts w:hint="eastAsia"/>
          <w:sz w:val="44"/>
          <w:szCs w:val="44"/>
        </w:rPr>
      </w:pPr>
      <w:r>
        <w:rPr>
          <w:rFonts w:hint="eastAsia"/>
          <w:sz w:val="44"/>
          <w:szCs w:val="44"/>
        </w:rPr>
        <w:t>册</w:t>
      </w:r>
    </w:p>
    <w:p>
      <w:pPr>
        <w:spacing w:line="360" w:lineRule="auto"/>
        <w:rPr>
          <w:rFonts w:hint="eastAsia" w:asciiTheme="minorEastAsia" w:hAnsiTheme="minorEastAsia" w:eastAsiaTheme="minorEastAsia" w:cstheme="minorEastAsia"/>
          <w:b/>
          <w:sz w:val="48"/>
          <w:szCs w:val="48"/>
        </w:rPr>
      </w:pPr>
    </w:p>
    <w:p>
      <w:pPr>
        <w:spacing w:before="0" w:after="0" w:line="360" w:lineRule="auto"/>
        <w:ind w:firstLine="1446" w:firstLineChars="300"/>
        <w:rPr>
          <w:rFonts w:hint="eastAsia" w:asciiTheme="minorEastAsia" w:hAnsiTheme="minorEastAsia" w:eastAsiaTheme="minorEastAsia" w:cstheme="minorEastAsia"/>
        </w:rPr>
      </w:pPr>
      <w:r>
        <w:rPr>
          <w:rFonts w:hint="eastAsia" w:asciiTheme="minorEastAsia" w:hAnsiTheme="minorEastAsia" w:eastAsiaTheme="minorEastAsia" w:cstheme="minorEastAsia"/>
          <w:b/>
          <w:sz w:val="48"/>
          <w:szCs w:val="48"/>
        </w:rPr>
        <w:t>南京奥派信息产业股份公司</w:t>
      </w:r>
    </w:p>
    <w:p>
      <w:pPr>
        <w:pStyle w:val="2"/>
        <w:numPr>
          <w:ilvl w:val="0"/>
          <w:numId w:val="0"/>
        </w:numPr>
        <w:tabs>
          <w:tab w:val="left" w:pos="3556"/>
          <w:tab w:val="center" w:pos="5032"/>
        </w:tabs>
        <w:adjustRightInd w:val="0"/>
        <w:snapToGrid w:val="0"/>
        <w:spacing w:line="360" w:lineRule="auto"/>
        <w:ind w:left="-432"/>
        <w:jc w:val="center"/>
        <w:outlineLvl w:val="9"/>
        <w:rPr>
          <w:rFonts w:hint="eastAsia" w:asciiTheme="minorEastAsia" w:hAnsiTheme="minorEastAsia" w:eastAsiaTheme="minorEastAsia" w:cstheme="minorEastAsia"/>
        </w:rPr>
        <w:sectPr>
          <w:headerReference r:id="rId3" w:type="default"/>
          <w:pgSz w:w="11906" w:h="16838"/>
          <w:pgMar w:top="1440" w:right="1800" w:bottom="1440" w:left="1800" w:header="851" w:footer="992" w:gutter="0"/>
          <w:pgNumType w:start="1"/>
          <w:cols w:space="425" w:num="1"/>
          <w:docGrid w:type="lines" w:linePitch="312" w:charSpace="0"/>
        </w:sectPr>
      </w:pPr>
    </w:p>
    <w:sdt>
      <w:sdtPr>
        <w:rPr>
          <w:rFonts w:ascii="宋体" w:hAnsi="宋体" w:eastAsia="宋体" w:cstheme="minorBidi"/>
          <w:kern w:val="2"/>
          <w:sz w:val="21"/>
          <w:szCs w:val="24"/>
          <w:lang w:val="en-US" w:eastAsia="zh-CN" w:bidi="ar-SA"/>
        </w:rPr>
        <w:id w:val="147453667"/>
        <w15:color w:val="DBDBDB"/>
        <w:docPartObj>
          <w:docPartGallery w:val="Table of Contents"/>
          <w:docPartUnique/>
        </w:docPartObj>
      </w:sdtPr>
      <w:sdtEndPr>
        <w:rPr>
          <w:rFonts w:ascii="宋体" w:hAnsi="宋体" w:eastAsia="宋体" w:cstheme="minorBidi"/>
          <w:kern w:val="2"/>
          <w:sz w:val="21"/>
          <w:szCs w:val="24"/>
          <w:lang w:val="en-US" w:eastAsia="zh-CN" w:bidi="ar-SA"/>
        </w:rPr>
      </w:sdtEndPr>
      <w:sdtContent>
        <w:p>
          <w:pPr>
            <w:spacing w:before="0" w:beforeLines="0" w:after="0" w:afterLines="0" w:line="240" w:lineRule="auto"/>
            <w:ind w:left="0" w:leftChars="0" w:right="0" w:rightChars="0" w:firstLine="0" w:firstLineChars="0"/>
            <w:jc w:val="center"/>
          </w:pPr>
          <w:r>
            <w:rPr>
              <w:rFonts w:ascii="宋体" w:hAnsi="宋体" w:eastAsia="宋体"/>
              <w:sz w:val="21"/>
            </w:rPr>
            <w:t>目录</w:t>
          </w:r>
        </w:p>
        <w:p>
          <w:pPr>
            <w:pStyle w:val="51"/>
            <w:tabs>
              <w:tab w:val="right" w:leader="dot" w:pos="8306"/>
            </w:tabs>
          </w:pPr>
          <w:r>
            <w:rPr>
              <w:b/>
            </w:rPr>
            <w:fldChar w:fldCharType="begin"/>
          </w:r>
          <w:r>
            <w:rPr>
              <w:b/>
            </w:rPr>
            <w:instrText xml:space="preserve">TOC \o "1-3" \h \u </w:instrText>
          </w:r>
          <w:r>
            <w:rPr>
              <w:b/>
            </w:rPr>
            <w:fldChar w:fldCharType="separate"/>
          </w:r>
          <w:r>
            <w:fldChar w:fldCharType="begin"/>
          </w:r>
          <w:r>
            <w:instrText xml:space="preserve"> HYPERLINK \l _Toc21396 </w:instrText>
          </w:r>
          <w:r>
            <w:fldChar w:fldCharType="separate"/>
          </w:r>
          <w:r>
            <w:rPr>
              <w:rFonts w:hint="eastAsia" w:asciiTheme="minorEastAsia" w:hAnsiTheme="minorEastAsia" w:eastAsiaTheme="minorEastAsia" w:cstheme="minorEastAsia"/>
            </w:rPr>
            <w:t>软件使用</w:t>
          </w:r>
          <w:r>
            <w:tab/>
          </w:r>
          <w:r>
            <w:fldChar w:fldCharType="begin"/>
          </w:r>
          <w:r>
            <w:instrText xml:space="preserve"> PAGEREF _Toc21396 </w:instrText>
          </w:r>
          <w:r>
            <w:fldChar w:fldCharType="separate"/>
          </w:r>
          <w:r>
            <w:t>2</w:t>
          </w:r>
          <w:r>
            <w:fldChar w:fldCharType="end"/>
          </w:r>
          <w:r>
            <w:fldChar w:fldCharType="end"/>
          </w:r>
        </w:p>
        <w:p>
          <w:pPr>
            <w:pStyle w:val="51"/>
            <w:tabs>
              <w:tab w:val="right" w:leader="dot" w:pos="8306"/>
            </w:tabs>
          </w:pPr>
          <w:r>
            <w:fldChar w:fldCharType="begin"/>
          </w:r>
          <w:r>
            <w:instrText xml:space="preserve"> HYPERLINK \l _Toc1723 </w:instrText>
          </w:r>
          <w:r>
            <w:fldChar w:fldCharType="separate"/>
          </w:r>
          <w:r>
            <w:rPr>
              <w:rFonts w:hint="eastAsia" w:asciiTheme="minorEastAsia" w:hAnsiTheme="minorEastAsia" w:eastAsiaTheme="minorEastAsia" w:cstheme="minorEastAsia"/>
            </w:rPr>
            <w:t>售后服务信息</w:t>
          </w:r>
          <w:r>
            <w:tab/>
          </w:r>
          <w:r>
            <w:fldChar w:fldCharType="begin"/>
          </w:r>
          <w:r>
            <w:instrText xml:space="preserve"> PAGEREF _Toc1723 </w:instrText>
          </w:r>
          <w:r>
            <w:fldChar w:fldCharType="separate"/>
          </w:r>
          <w:r>
            <w:t>2</w:t>
          </w:r>
          <w:r>
            <w:fldChar w:fldCharType="end"/>
          </w:r>
          <w:r>
            <w:fldChar w:fldCharType="end"/>
          </w:r>
        </w:p>
        <w:p>
          <w:pPr>
            <w:pStyle w:val="51"/>
            <w:tabs>
              <w:tab w:val="right" w:leader="dot" w:pos="8306"/>
            </w:tabs>
          </w:pPr>
          <w:r>
            <w:fldChar w:fldCharType="begin"/>
          </w:r>
          <w:r>
            <w:instrText xml:space="preserve"> HYPERLINK \l _Toc15382 </w:instrText>
          </w:r>
          <w:r>
            <w:fldChar w:fldCharType="separate"/>
          </w:r>
          <w:r>
            <w:rPr>
              <w:rFonts w:hint="eastAsia" w:asciiTheme="minorEastAsia" w:hAnsiTheme="minorEastAsia" w:eastAsiaTheme="minorEastAsia" w:cstheme="minorEastAsia"/>
              <w:bCs w:val="0"/>
              <w:kern w:val="44"/>
              <w:szCs w:val="24"/>
            </w:rPr>
            <w:t>第一章 管理员篇</w:t>
          </w:r>
          <w:r>
            <w:tab/>
          </w:r>
          <w:r>
            <w:fldChar w:fldCharType="begin"/>
          </w:r>
          <w:r>
            <w:instrText xml:space="preserve"> PAGEREF _Toc15382 </w:instrText>
          </w:r>
          <w:r>
            <w:fldChar w:fldCharType="separate"/>
          </w:r>
          <w:r>
            <w:t>4</w:t>
          </w:r>
          <w:r>
            <w:fldChar w:fldCharType="end"/>
          </w:r>
          <w:r>
            <w:fldChar w:fldCharType="end"/>
          </w:r>
        </w:p>
        <w:p>
          <w:pPr>
            <w:pStyle w:val="52"/>
            <w:tabs>
              <w:tab w:val="right" w:leader="dot" w:pos="8306"/>
            </w:tabs>
          </w:pPr>
          <w:r>
            <w:fldChar w:fldCharType="begin"/>
          </w:r>
          <w:r>
            <w:instrText xml:space="preserve"> HYPERLINK \l _Toc17217 </w:instrText>
          </w:r>
          <w:r>
            <w:fldChar w:fldCharType="separate"/>
          </w:r>
          <w:r>
            <w:rPr>
              <w:rFonts w:hint="eastAsia" w:asciiTheme="minorEastAsia" w:hAnsiTheme="minorEastAsia" w:eastAsiaTheme="minorEastAsia" w:cstheme="minorEastAsia"/>
            </w:rPr>
            <w:t>一、 登录</w:t>
          </w:r>
          <w:r>
            <w:tab/>
          </w:r>
          <w:r>
            <w:fldChar w:fldCharType="begin"/>
          </w:r>
          <w:r>
            <w:instrText xml:space="preserve"> PAGEREF _Toc17217 </w:instrText>
          </w:r>
          <w:r>
            <w:fldChar w:fldCharType="separate"/>
          </w:r>
          <w:r>
            <w:t>4</w:t>
          </w:r>
          <w:r>
            <w:fldChar w:fldCharType="end"/>
          </w:r>
          <w:r>
            <w:fldChar w:fldCharType="end"/>
          </w:r>
        </w:p>
        <w:p>
          <w:pPr>
            <w:pStyle w:val="52"/>
            <w:tabs>
              <w:tab w:val="right" w:leader="dot" w:pos="8306"/>
            </w:tabs>
          </w:pPr>
          <w:r>
            <w:fldChar w:fldCharType="begin"/>
          </w:r>
          <w:r>
            <w:instrText xml:space="preserve"> HYPERLINK \l _Toc15612 </w:instrText>
          </w:r>
          <w:r>
            <w:fldChar w:fldCharType="separate"/>
          </w:r>
          <w:r>
            <w:rPr>
              <w:rFonts w:hint="eastAsia" w:asciiTheme="minorEastAsia" w:hAnsiTheme="minorEastAsia" w:eastAsiaTheme="minorEastAsia" w:cstheme="minorEastAsia"/>
            </w:rPr>
            <w:t>二、 教师管理</w:t>
          </w:r>
          <w:r>
            <w:tab/>
          </w:r>
          <w:r>
            <w:fldChar w:fldCharType="begin"/>
          </w:r>
          <w:r>
            <w:instrText xml:space="preserve"> PAGEREF _Toc15612 </w:instrText>
          </w:r>
          <w:r>
            <w:fldChar w:fldCharType="separate"/>
          </w:r>
          <w:r>
            <w:t>4</w:t>
          </w:r>
          <w:r>
            <w:fldChar w:fldCharType="end"/>
          </w:r>
          <w:r>
            <w:fldChar w:fldCharType="end"/>
          </w:r>
        </w:p>
        <w:p>
          <w:pPr>
            <w:pStyle w:val="53"/>
            <w:tabs>
              <w:tab w:val="right" w:leader="dot" w:pos="8306"/>
            </w:tabs>
          </w:pPr>
          <w:r>
            <w:fldChar w:fldCharType="begin"/>
          </w:r>
          <w:r>
            <w:instrText xml:space="preserve"> HYPERLINK \l _Toc21323 </w:instrText>
          </w:r>
          <w:r>
            <w:fldChar w:fldCharType="separate"/>
          </w:r>
          <w:r>
            <w:rPr>
              <w:rFonts w:hint="eastAsia" w:asciiTheme="minorEastAsia" w:hAnsiTheme="minorEastAsia" w:eastAsiaTheme="minorEastAsia" w:cstheme="minorEastAsia"/>
              <w:lang w:eastAsia="zh-CN"/>
            </w:rPr>
            <w:t>1． 添加教师</w:t>
          </w:r>
          <w:r>
            <w:tab/>
          </w:r>
          <w:r>
            <w:fldChar w:fldCharType="begin"/>
          </w:r>
          <w:r>
            <w:instrText xml:space="preserve"> PAGEREF _Toc21323 </w:instrText>
          </w:r>
          <w:r>
            <w:fldChar w:fldCharType="separate"/>
          </w:r>
          <w:r>
            <w:t>4</w:t>
          </w:r>
          <w:r>
            <w:fldChar w:fldCharType="end"/>
          </w:r>
          <w:r>
            <w:fldChar w:fldCharType="end"/>
          </w:r>
        </w:p>
        <w:p>
          <w:pPr>
            <w:pStyle w:val="53"/>
            <w:tabs>
              <w:tab w:val="right" w:leader="dot" w:pos="8306"/>
            </w:tabs>
          </w:pPr>
          <w:r>
            <w:fldChar w:fldCharType="begin"/>
          </w:r>
          <w:r>
            <w:instrText xml:space="preserve"> HYPERLINK \l _Toc12875 </w:instrText>
          </w:r>
          <w:r>
            <w:fldChar w:fldCharType="separate"/>
          </w:r>
          <w:r>
            <w:rPr>
              <w:rFonts w:hint="eastAsia" w:asciiTheme="minorEastAsia" w:hAnsiTheme="minorEastAsia" w:eastAsiaTheme="minorEastAsia" w:cstheme="minorEastAsia"/>
              <w:lang w:val="en-US" w:eastAsia="zh-CN"/>
            </w:rPr>
            <w:t>2． 删除教师</w:t>
          </w:r>
          <w:r>
            <w:tab/>
          </w:r>
          <w:r>
            <w:fldChar w:fldCharType="begin"/>
          </w:r>
          <w:r>
            <w:instrText xml:space="preserve"> PAGEREF _Toc12875 </w:instrText>
          </w:r>
          <w:r>
            <w:fldChar w:fldCharType="separate"/>
          </w:r>
          <w:r>
            <w:t>6</w:t>
          </w:r>
          <w:r>
            <w:fldChar w:fldCharType="end"/>
          </w:r>
          <w:r>
            <w:fldChar w:fldCharType="end"/>
          </w:r>
        </w:p>
        <w:p>
          <w:pPr>
            <w:pStyle w:val="53"/>
            <w:tabs>
              <w:tab w:val="right" w:leader="dot" w:pos="8306"/>
            </w:tabs>
          </w:pPr>
          <w:r>
            <w:fldChar w:fldCharType="begin"/>
          </w:r>
          <w:r>
            <w:instrText xml:space="preserve"> HYPERLINK \l _Toc27185 </w:instrText>
          </w:r>
          <w:r>
            <w:fldChar w:fldCharType="separate"/>
          </w:r>
          <w:r>
            <w:rPr>
              <w:rFonts w:hint="eastAsia" w:asciiTheme="minorEastAsia" w:hAnsiTheme="minorEastAsia" w:eastAsiaTheme="minorEastAsia" w:cstheme="minorEastAsia"/>
              <w:lang w:val="en-US" w:eastAsia="zh-CN"/>
            </w:rPr>
            <w:t>3． 教师管理</w:t>
          </w:r>
          <w:r>
            <w:tab/>
          </w:r>
          <w:r>
            <w:fldChar w:fldCharType="begin"/>
          </w:r>
          <w:r>
            <w:instrText xml:space="preserve"> PAGEREF _Toc27185 </w:instrText>
          </w:r>
          <w:r>
            <w:fldChar w:fldCharType="separate"/>
          </w:r>
          <w:r>
            <w:t>6</w:t>
          </w:r>
          <w:r>
            <w:fldChar w:fldCharType="end"/>
          </w:r>
          <w:r>
            <w:fldChar w:fldCharType="end"/>
          </w:r>
        </w:p>
        <w:p>
          <w:pPr>
            <w:pStyle w:val="52"/>
            <w:tabs>
              <w:tab w:val="right" w:leader="dot" w:pos="8306"/>
            </w:tabs>
          </w:pPr>
          <w:r>
            <w:fldChar w:fldCharType="begin"/>
          </w:r>
          <w:r>
            <w:instrText xml:space="preserve"> HYPERLINK \l _Toc21445 </w:instrText>
          </w:r>
          <w:r>
            <w:fldChar w:fldCharType="separate"/>
          </w:r>
          <w:r>
            <w:rPr>
              <w:rFonts w:hint="eastAsia" w:asciiTheme="minorEastAsia" w:hAnsiTheme="minorEastAsia" w:eastAsiaTheme="minorEastAsia" w:cstheme="minorEastAsia"/>
            </w:rPr>
            <w:t>三、 数据管理</w:t>
          </w:r>
          <w:r>
            <w:tab/>
          </w:r>
          <w:r>
            <w:fldChar w:fldCharType="begin"/>
          </w:r>
          <w:r>
            <w:instrText xml:space="preserve"> PAGEREF _Toc21445 </w:instrText>
          </w:r>
          <w:r>
            <w:fldChar w:fldCharType="separate"/>
          </w:r>
          <w:r>
            <w:t>8</w:t>
          </w:r>
          <w:r>
            <w:fldChar w:fldCharType="end"/>
          </w:r>
          <w:r>
            <w:fldChar w:fldCharType="end"/>
          </w:r>
        </w:p>
        <w:p>
          <w:pPr>
            <w:pStyle w:val="53"/>
            <w:tabs>
              <w:tab w:val="right" w:leader="dot" w:pos="8306"/>
            </w:tabs>
          </w:pPr>
          <w:r>
            <w:fldChar w:fldCharType="begin"/>
          </w:r>
          <w:r>
            <w:instrText xml:space="preserve"> HYPERLINK \l _Toc29542 </w:instrText>
          </w:r>
          <w:r>
            <w:fldChar w:fldCharType="separate"/>
          </w:r>
          <w:r>
            <w:rPr>
              <w:rFonts w:hint="eastAsia" w:asciiTheme="minorEastAsia" w:hAnsiTheme="minorEastAsia" w:eastAsiaTheme="minorEastAsia" w:cstheme="minorEastAsia"/>
              <w:lang w:val="en-US" w:eastAsia="zh-CN"/>
            </w:rPr>
            <w:t>1． 添加/删除数据</w:t>
          </w:r>
          <w:r>
            <w:tab/>
          </w:r>
          <w:r>
            <w:fldChar w:fldCharType="begin"/>
          </w:r>
          <w:r>
            <w:instrText xml:space="preserve"> PAGEREF _Toc29542 </w:instrText>
          </w:r>
          <w:r>
            <w:fldChar w:fldCharType="separate"/>
          </w:r>
          <w:r>
            <w:t>8</w:t>
          </w:r>
          <w:r>
            <w:fldChar w:fldCharType="end"/>
          </w:r>
          <w:r>
            <w:fldChar w:fldCharType="end"/>
          </w:r>
        </w:p>
        <w:p>
          <w:pPr>
            <w:pStyle w:val="53"/>
            <w:tabs>
              <w:tab w:val="right" w:leader="dot" w:pos="8306"/>
            </w:tabs>
          </w:pPr>
          <w:r>
            <w:fldChar w:fldCharType="begin"/>
          </w:r>
          <w:r>
            <w:instrText xml:space="preserve"> HYPERLINK \l _Toc3802 </w:instrText>
          </w:r>
          <w:r>
            <w:fldChar w:fldCharType="separate"/>
          </w:r>
          <w:r>
            <w:rPr>
              <w:rFonts w:hint="eastAsia" w:asciiTheme="minorEastAsia" w:hAnsiTheme="minorEastAsia" w:eastAsiaTheme="minorEastAsia" w:cstheme="minorEastAsia"/>
              <w:lang w:val="en-US" w:eastAsia="zh-CN"/>
            </w:rPr>
            <w:t>2． 管理数据</w:t>
          </w:r>
          <w:r>
            <w:tab/>
          </w:r>
          <w:r>
            <w:fldChar w:fldCharType="begin"/>
          </w:r>
          <w:r>
            <w:instrText xml:space="preserve"> PAGEREF _Toc3802 </w:instrText>
          </w:r>
          <w:r>
            <w:fldChar w:fldCharType="separate"/>
          </w:r>
          <w:r>
            <w:t>9</w:t>
          </w:r>
          <w:r>
            <w:fldChar w:fldCharType="end"/>
          </w:r>
          <w:r>
            <w:fldChar w:fldCharType="end"/>
          </w:r>
        </w:p>
        <w:p>
          <w:pPr>
            <w:pStyle w:val="52"/>
            <w:tabs>
              <w:tab w:val="right" w:leader="dot" w:pos="8306"/>
            </w:tabs>
          </w:pPr>
          <w:r>
            <w:fldChar w:fldCharType="begin"/>
          </w:r>
          <w:r>
            <w:instrText xml:space="preserve"> HYPERLINK \l _Toc24356 </w:instrText>
          </w:r>
          <w:r>
            <w:fldChar w:fldCharType="separate"/>
          </w:r>
          <w:r>
            <w:rPr>
              <w:rFonts w:hint="eastAsia" w:asciiTheme="minorEastAsia" w:hAnsiTheme="minorEastAsia" w:eastAsiaTheme="minorEastAsia" w:cstheme="minorEastAsia"/>
            </w:rPr>
            <w:t>四、 内容配置</w:t>
          </w:r>
          <w:r>
            <w:tab/>
          </w:r>
          <w:r>
            <w:fldChar w:fldCharType="begin"/>
          </w:r>
          <w:r>
            <w:instrText xml:space="preserve"> PAGEREF _Toc24356 </w:instrText>
          </w:r>
          <w:r>
            <w:fldChar w:fldCharType="separate"/>
          </w:r>
          <w:r>
            <w:t>10</w:t>
          </w:r>
          <w:r>
            <w:fldChar w:fldCharType="end"/>
          </w:r>
          <w:r>
            <w:fldChar w:fldCharType="end"/>
          </w:r>
        </w:p>
        <w:p>
          <w:pPr>
            <w:pStyle w:val="53"/>
            <w:tabs>
              <w:tab w:val="right" w:leader="dot" w:pos="8306"/>
            </w:tabs>
          </w:pPr>
          <w:r>
            <w:fldChar w:fldCharType="begin"/>
          </w:r>
          <w:r>
            <w:instrText xml:space="preserve"> HYPERLINK \l _Toc4421 </w:instrText>
          </w:r>
          <w:r>
            <w:fldChar w:fldCharType="separate"/>
          </w:r>
          <w:r>
            <w:rPr>
              <w:rFonts w:hint="eastAsia" w:asciiTheme="minorEastAsia" w:hAnsiTheme="minorEastAsia" w:eastAsiaTheme="minorEastAsia" w:cstheme="minorEastAsia"/>
              <w:lang w:val="en-US" w:eastAsia="zh-CN"/>
            </w:rPr>
            <w:t>1． 专项技能训练</w:t>
          </w:r>
          <w:r>
            <w:tab/>
          </w:r>
          <w:r>
            <w:fldChar w:fldCharType="begin"/>
          </w:r>
          <w:r>
            <w:instrText xml:space="preserve"> PAGEREF _Toc4421 </w:instrText>
          </w:r>
          <w:r>
            <w:fldChar w:fldCharType="separate"/>
          </w:r>
          <w:r>
            <w:t>11</w:t>
          </w:r>
          <w:r>
            <w:fldChar w:fldCharType="end"/>
          </w:r>
          <w:r>
            <w:fldChar w:fldCharType="end"/>
          </w:r>
        </w:p>
        <w:p>
          <w:pPr>
            <w:pStyle w:val="53"/>
            <w:tabs>
              <w:tab w:val="right" w:leader="dot" w:pos="8306"/>
            </w:tabs>
          </w:pPr>
          <w:r>
            <w:fldChar w:fldCharType="begin"/>
          </w:r>
          <w:r>
            <w:instrText xml:space="preserve"> HYPERLINK \l _Toc12568 </w:instrText>
          </w:r>
          <w:r>
            <w:fldChar w:fldCharType="separate"/>
          </w:r>
          <w:r>
            <w:rPr>
              <w:rFonts w:hint="eastAsia" w:asciiTheme="minorEastAsia" w:hAnsiTheme="minorEastAsia" w:eastAsiaTheme="minorEastAsia" w:cstheme="minorEastAsia"/>
              <w:lang w:val="en-US" w:eastAsia="zh-CN"/>
            </w:rPr>
            <w:t>2． 综合应用分析</w:t>
          </w:r>
          <w:r>
            <w:tab/>
          </w:r>
          <w:r>
            <w:fldChar w:fldCharType="begin"/>
          </w:r>
          <w:r>
            <w:instrText xml:space="preserve"> PAGEREF _Toc12568 </w:instrText>
          </w:r>
          <w:r>
            <w:fldChar w:fldCharType="separate"/>
          </w:r>
          <w:r>
            <w:t>13</w:t>
          </w:r>
          <w:r>
            <w:fldChar w:fldCharType="end"/>
          </w:r>
          <w:r>
            <w:fldChar w:fldCharType="end"/>
          </w:r>
        </w:p>
        <w:p>
          <w:pPr>
            <w:pStyle w:val="52"/>
            <w:tabs>
              <w:tab w:val="right" w:leader="dot" w:pos="8306"/>
            </w:tabs>
          </w:pPr>
          <w:r>
            <w:fldChar w:fldCharType="begin"/>
          </w:r>
          <w:r>
            <w:instrText xml:space="preserve"> HYPERLINK \l _Toc4461 </w:instrText>
          </w:r>
          <w:r>
            <w:fldChar w:fldCharType="separate"/>
          </w:r>
          <w:r>
            <w:rPr>
              <w:rFonts w:hint="eastAsia" w:asciiTheme="minorEastAsia" w:hAnsiTheme="minorEastAsia" w:eastAsiaTheme="minorEastAsia" w:cstheme="minorEastAsia"/>
            </w:rPr>
            <w:t>五、 修改密码</w:t>
          </w:r>
          <w:r>
            <w:tab/>
          </w:r>
          <w:r>
            <w:fldChar w:fldCharType="begin"/>
          </w:r>
          <w:r>
            <w:instrText xml:space="preserve"> PAGEREF _Toc4461 </w:instrText>
          </w:r>
          <w:r>
            <w:fldChar w:fldCharType="separate"/>
          </w:r>
          <w:r>
            <w:t>14</w:t>
          </w:r>
          <w:r>
            <w:fldChar w:fldCharType="end"/>
          </w:r>
          <w:r>
            <w:fldChar w:fldCharType="end"/>
          </w:r>
        </w:p>
        <w:p>
          <w:pPr>
            <w:pStyle w:val="51"/>
            <w:tabs>
              <w:tab w:val="right" w:leader="dot" w:pos="8306"/>
            </w:tabs>
          </w:pPr>
          <w:r>
            <w:fldChar w:fldCharType="begin"/>
          </w:r>
          <w:r>
            <w:instrText xml:space="preserve"> HYPERLINK \l _Toc18865 </w:instrText>
          </w:r>
          <w:r>
            <w:fldChar w:fldCharType="separate"/>
          </w:r>
          <w:r>
            <w:rPr>
              <w:rFonts w:hint="eastAsia" w:asciiTheme="minorEastAsia" w:hAnsiTheme="minorEastAsia" w:eastAsiaTheme="minorEastAsia" w:cstheme="minorEastAsia"/>
            </w:rPr>
            <w:t>第二章 教师篇</w:t>
          </w:r>
          <w:r>
            <w:tab/>
          </w:r>
          <w:r>
            <w:fldChar w:fldCharType="begin"/>
          </w:r>
          <w:r>
            <w:instrText xml:space="preserve"> PAGEREF _Toc18865 </w:instrText>
          </w:r>
          <w:r>
            <w:fldChar w:fldCharType="separate"/>
          </w:r>
          <w:r>
            <w:t>15</w:t>
          </w:r>
          <w:r>
            <w:fldChar w:fldCharType="end"/>
          </w:r>
          <w:r>
            <w:fldChar w:fldCharType="end"/>
          </w:r>
        </w:p>
        <w:p>
          <w:pPr>
            <w:pStyle w:val="52"/>
            <w:tabs>
              <w:tab w:val="right" w:leader="dot" w:pos="8306"/>
            </w:tabs>
          </w:pPr>
          <w:r>
            <w:fldChar w:fldCharType="begin"/>
          </w:r>
          <w:r>
            <w:instrText xml:space="preserve"> HYPERLINK \l _Toc2824 </w:instrText>
          </w:r>
          <w:r>
            <w:fldChar w:fldCharType="separate"/>
          </w:r>
          <w:r>
            <w:rPr>
              <w:rFonts w:hint="eastAsia" w:asciiTheme="minorEastAsia" w:hAnsiTheme="minorEastAsia" w:eastAsiaTheme="minorEastAsia" w:cstheme="minorEastAsia"/>
            </w:rPr>
            <w:t>一、 登录</w:t>
          </w:r>
          <w:r>
            <w:tab/>
          </w:r>
          <w:r>
            <w:fldChar w:fldCharType="begin"/>
          </w:r>
          <w:r>
            <w:instrText xml:space="preserve"> PAGEREF _Toc2824 </w:instrText>
          </w:r>
          <w:r>
            <w:fldChar w:fldCharType="separate"/>
          </w:r>
          <w:r>
            <w:t>15</w:t>
          </w:r>
          <w:r>
            <w:fldChar w:fldCharType="end"/>
          </w:r>
          <w:r>
            <w:fldChar w:fldCharType="end"/>
          </w:r>
        </w:p>
        <w:p>
          <w:pPr>
            <w:pStyle w:val="52"/>
            <w:tabs>
              <w:tab w:val="right" w:leader="dot" w:pos="8306"/>
            </w:tabs>
          </w:pPr>
          <w:r>
            <w:fldChar w:fldCharType="begin"/>
          </w:r>
          <w:r>
            <w:instrText xml:space="preserve"> HYPERLINK \l _Toc26318 </w:instrText>
          </w:r>
          <w:r>
            <w:fldChar w:fldCharType="separate"/>
          </w:r>
          <w:r>
            <w:rPr>
              <w:rFonts w:hint="eastAsia" w:asciiTheme="minorEastAsia" w:hAnsiTheme="minorEastAsia" w:eastAsiaTheme="minorEastAsia" w:cstheme="minorEastAsia"/>
            </w:rPr>
            <w:t>二、 班级管理</w:t>
          </w:r>
          <w:r>
            <w:tab/>
          </w:r>
          <w:r>
            <w:fldChar w:fldCharType="begin"/>
          </w:r>
          <w:r>
            <w:instrText xml:space="preserve"> PAGEREF _Toc26318 </w:instrText>
          </w:r>
          <w:r>
            <w:fldChar w:fldCharType="separate"/>
          </w:r>
          <w:r>
            <w:t>15</w:t>
          </w:r>
          <w:r>
            <w:fldChar w:fldCharType="end"/>
          </w:r>
          <w:r>
            <w:fldChar w:fldCharType="end"/>
          </w:r>
        </w:p>
        <w:p>
          <w:pPr>
            <w:pStyle w:val="53"/>
            <w:tabs>
              <w:tab w:val="right" w:leader="dot" w:pos="8306"/>
            </w:tabs>
          </w:pPr>
          <w:r>
            <w:fldChar w:fldCharType="begin"/>
          </w:r>
          <w:r>
            <w:instrText xml:space="preserve"> HYPERLINK \l _Toc6540 </w:instrText>
          </w:r>
          <w:r>
            <w:fldChar w:fldCharType="separate"/>
          </w:r>
          <w:r>
            <w:rPr>
              <w:rFonts w:hint="eastAsia" w:asciiTheme="minorEastAsia" w:hAnsiTheme="minorEastAsia" w:eastAsiaTheme="minorEastAsia" w:cstheme="minorEastAsia"/>
              <w:lang w:eastAsia="zh-CN"/>
            </w:rPr>
            <w:t>1． 班级管理</w:t>
          </w:r>
          <w:r>
            <w:tab/>
          </w:r>
          <w:r>
            <w:fldChar w:fldCharType="begin"/>
          </w:r>
          <w:r>
            <w:instrText xml:space="preserve"> PAGEREF _Toc6540 </w:instrText>
          </w:r>
          <w:r>
            <w:fldChar w:fldCharType="separate"/>
          </w:r>
          <w:r>
            <w:t>15</w:t>
          </w:r>
          <w:r>
            <w:fldChar w:fldCharType="end"/>
          </w:r>
          <w:r>
            <w:fldChar w:fldCharType="end"/>
          </w:r>
        </w:p>
        <w:p>
          <w:pPr>
            <w:pStyle w:val="53"/>
            <w:tabs>
              <w:tab w:val="right" w:leader="dot" w:pos="8306"/>
            </w:tabs>
          </w:pPr>
          <w:r>
            <w:fldChar w:fldCharType="begin"/>
          </w:r>
          <w:r>
            <w:instrText xml:space="preserve"> HYPERLINK \l _Toc32465 </w:instrText>
          </w:r>
          <w:r>
            <w:fldChar w:fldCharType="separate"/>
          </w:r>
          <w:r>
            <w:rPr>
              <w:rFonts w:hint="eastAsia" w:asciiTheme="minorEastAsia" w:hAnsiTheme="minorEastAsia" w:eastAsiaTheme="minorEastAsia" w:cstheme="minorEastAsia"/>
              <w:lang w:val="en-US" w:eastAsia="zh-CN"/>
            </w:rPr>
            <w:t>2． 学生管理</w:t>
          </w:r>
          <w:r>
            <w:tab/>
          </w:r>
          <w:r>
            <w:fldChar w:fldCharType="begin"/>
          </w:r>
          <w:r>
            <w:instrText xml:space="preserve"> PAGEREF _Toc32465 </w:instrText>
          </w:r>
          <w:r>
            <w:fldChar w:fldCharType="separate"/>
          </w:r>
          <w:r>
            <w:t>16</w:t>
          </w:r>
          <w:r>
            <w:fldChar w:fldCharType="end"/>
          </w:r>
          <w:r>
            <w:fldChar w:fldCharType="end"/>
          </w:r>
        </w:p>
        <w:p>
          <w:pPr>
            <w:pStyle w:val="52"/>
            <w:tabs>
              <w:tab w:val="right" w:leader="dot" w:pos="8306"/>
            </w:tabs>
          </w:pPr>
          <w:r>
            <w:fldChar w:fldCharType="begin"/>
          </w:r>
          <w:r>
            <w:instrText xml:space="preserve"> HYPERLINK \l _Toc10099 </w:instrText>
          </w:r>
          <w:r>
            <w:fldChar w:fldCharType="separate"/>
          </w:r>
          <w:r>
            <w:rPr>
              <w:rFonts w:hint="eastAsia" w:asciiTheme="minorEastAsia" w:hAnsiTheme="minorEastAsia" w:eastAsiaTheme="minorEastAsia" w:cstheme="minorEastAsia"/>
            </w:rPr>
            <w:t>三、 实验</w:t>
          </w:r>
          <w:r>
            <w:rPr>
              <w:rFonts w:hint="eastAsia" w:asciiTheme="minorEastAsia" w:hAnsiTheme="minorEastAsia" w:eastAsiaTheme="minorEastAsia" w:cstheme="minorEastAsia"/>
              <w:lang w:eastAsia="zh-CN"/>
            </w:rPr>
            <w:t>管理</w:t>
          </w:r>
          <w:r>
            <w:tab/>
          </w:r>
          <w:r>
            <w:fldChar w:fldCharType="begin"/>
          </w:r>
          <w:r>
            <w:instrText xml:space="preserve"> PAGEREF _Toc10099 </w:instrText>
          </w:r>
          <w:r>
            <w:fldChar w:fldCharType="separate"/>
          </w:r>
          <w:r>
            <w:t>17</w:t>
          </w:r>
          <w:r>
            <w:fldChar w:fldCharType="end"/>
          </w:r>
          <w:r>
            <w:fldChar w:fldCharType="end"/>
          </w:r>
        </w:p>
        <w:p>
          <w:pPr>
            <w:pStyle w:val="53"/>
            <w:tabs>
              <w:tab w:val="right" w:leader="dot" w:pos="8306"/>
            </w:tabs>
          </w:pPr>
          <w:r>
            <w:fldChar w:fldCharType="begin"/>
          </w:r>
          <w:r>
            <w:instrText xml:space="preserve"> HYPERLINK \l _Toc29035 </w:instrText>
          </w:r>
          <w:r>
            <w:fldChar w:fldCharType="separate"/>
          </w:r>
          <w:r>
            <w:rPr>
              <w:rFonts w:hint="eastAsia" w:asciiTheme="minorEastAsia" w:hAnsiTheme="minorEastAsia" w:eastAsiaTheme="minorEastAsia" w:cstheme="minorEastAsia"/>
              <w:lang w:eastAsia="zh-CN"/>
            </w:rPr>
            <w:t>1． 专项技能训练</w:t>
          </w:r>
          <w:r>
            <w:tab/>
          </w:r>
          <w:r>
            <w:fldChar w:fldCharType="begin"/>
          </w:r>
          <w:r>
            <w:instrText xml:space="preserve"> PAGEREF _Toc29035 </w:instrText>
          </w:r>
          <w:r>
            <w:fldChar w:fldCharType="separate"/>
          </w:r>
          <w:r>
            <w:t>17</w:t>
          </w:r>
          <w:r>
            <w:fldChar w:fldCharType="end"/>
          </w:r>
          <w:r>
            <w:fldChar w:fldCharType="end"/>
          </w:r>
        </w:p>
        <w:p>
          <w:pPr>
            <w:pStyle w:val="53"/>
            <w:tabs>
              <w:tab w:val="right" w:leader="dot" w:pos="8306"/>
            </w:tabs>
          </w:pPr>
          <w:r>
            <w:fldChar w:fldCharType="begin"/>
          </w:r>
          <w:r>
            <w:instrText xml:space="preserve"> HYPERLINK \l _Toc8289 </w:instrText>
          </w:r>
          <w:r>
            <w:fldChar w:fldCharType="separate"/>
          </w:r>
          <w:r>
            <w:rPr>
              <w:rFonts w:hint="eastAsia" w:asciiTheme="minorEastAsia" w:hAnsiTheme="minorEastAsia" w:eastAsiaTheme="minorEastAsia" w:cstheme="minorEastAsia"/>
              <w:lang w:eastAsia="zh-CN"/>
            </w:rPr>
            <w:t>2． 综合应用分析</w:t>
          </w:r>
          <w:r>
            <w:tab/>
          </w:r>
          <w:r>
            <w:fldChar w:fldCharType="begin"/>
          </w:r>
          <w:r>
            <w:instrText xml:space="preserve"> PAGEREF _Toc8289 </w:instrText>
          </w:r>
          <w:r>
            <w:fldChar w:fldCharType="separate"/>
          </w:r>
          <w:r>
            <w:t>19</w:t>
          </w:r>
          <w:r>
            <w:fldChar w:fldCharType="end"/>
          </w:r>
          <w:r>
            <w:fldChar w:fldCharType="end"/>
          </w:r>
        </w:p>
        <w:p>
          <w:pPr>
            <w:pStyle w:val="52"/>
            <w:tabs>
              <w:tab w:val="right" w:leader="dot" w:pos="8306"/>
            </w:tabs>
          </w:pPr>
          <w:r>
            <w:fldChar w:fldCharType="begin"/>
          </w:r>
          <w:r>
            <w:instrText xml:space="preserve"> HYPERLINK \l _Toc9108 </w:instrText>
          </w:r>
          <w:r>
            <w:fldChar w:fldCharType="separate"/>
          </w:r>
          <w:r>
            <w:rPr>
              <w:rFonts w:hint="eastAsia" w:asciiTheme="minorEastAsia" w:hAnsiTheme="minorEastAsia" w:eastAsiaTheme="minorEastAsia" w:cstheme="minorEastAsia"/>
            </w:rPr>
            <w:t>四、 实验效果</w:t>
          </w:r>
          <w:r>
            <w:tab/>
          </w:r>
          <w:r>
            <w:fldChar w:fldCharType="begin"/>
          </w:r>
          <w:r>
            <w:instrText xml:space="preserve"> PAGEREF _Toc9108 </w:instrText>
          </w:r>
          <w:r>
            <w:fldChar w:fldCharType="separate"/>
          </w:r>
          <w:r>
            <w:t>21</w:t>
          </w:r>
          <w:r>
            <w:fldChar w:fldCharType="end"/>
          </w:r>
          <w:r>
            <w:fldChar w:fldCharType="end"/>
          </w:r>
        </w:p>
        <w:p>
          <w:pPr>
            <w:pStyle w:val="53"/>
            <w:tabs>
              <w:tab w:val="right" w:leader="dot" w:pos="8306"/>
            </w:tabs>
          </w:pPr>
          <w:r>
            <w:fldChar w:fldCharType="begin"/>
          </w:r>
          <w:r>
            <w:instrText xml:space="preserve"> HYPERLINK \l _Toc1447 </w:instrText>
          </w:r>
          <w:r>
            <w:fldChar w:fldCharType="separate"/>
          </w:r>
          <w:r>
            <w:rPr>
              <w:rFonts w:hint="eastAsia"/>
              <w:lang w:eastAsia="zh-CN"/>
            </w:rPr>
            <w:t xml:space="preserve">1． </w:t>
          </w:r>
          <w:r>
            <w:rPr>
              <w:rFonts w:hint="eastAsia" w:asciiTheme="minorEastAsia" w:hAnsiTheme="minorEastAsia" w:eastAsiaTheme="minorEastAsia" w:cstheme="minorEastAsia"/>
              <w:lang w:eastAsia="zh-CN"/>
            </w:rPr>
            <w:t>专项技能训练</w:t>
          </w:r>
          <w:r>
            <w:tab/>
          </w:r>
          <w:r>
            <w:fldChar w:fldCharType="begin"/>
          </w:r>
          <w:r>
            <w:instrText xml:space="preserve"> PAGEREF _Toc1447 </w:instrText>
          </w:r>
          <w:r>
            <w:fldChar w:fldCharType="separate"/>
          </w:r>
          <w:r>
            <w:t>21</w:t>
          </w:r>
          <w:r>
            <w:fldChar w:fldCharType="end"/>
          </w:r>
          <w:r>
            <w:fldChar w:fldCharType="end"/>
          </w:r>
        </w:p>
        <w:p>
          <w:pPr>
            <w:pStyle w:val="53"/>
            <w:tabs>
              <w:tab w:val="right" w:leader="dot" w:pos="8306"/>
            </w:tabs>
          </w:pPr>
          <w:r>
            <w:fldChar w:fldCharType="begin"/>
          </w:r>
          <w:r>
            <w:instrText xml:space="preserve"> HYPERLINK \l _Toc2199 </w:instrText>
          </w:r>
          <w:r>
            <w:fldChar w:fldCharType="separate"/>
          </w:r>
          <w:r>
            <w:rPr>
              <w:rFonts w:hint="eastAsia"/>
              <w:lang w:eastAsia="zh-CN"/>
            </w:rPr>
            <w:t>2． 综合应用分析</w:t>
          </w:r>
          <w:r>
            <w:tab/>
          </w:r>
          <w:r>
            <w:fldChar w:fldCharType="begin"/>
          </w:r>
          <w:r>
            <w:instrText xml:space="preserve"> PAGEREF _Toc2199 </w:instrText>
          </w:r>
          <w:r>
            <w:fldChar w:fldCharType="separate"/>
          </w:r>
          <w:r>
            <w:t>23</w:t>
          </w:r>
          <w:r>
            <w:fldChar w:fldCharType="end"/>
          </w:r>
          <w:r>
            <w:fldChar w:fldCharType="end"/>
          </w:r>
        </w:p>
        <w:p>
          <w:pPr>
            <w:pStyle w:val="52"/>
            <w:tabs>
              <w:tab w:val="right" w:leader="dot" w:pos="8306"/>
            </w:tabs>
          </w:pPr>
          <w:r>
            <w:fldChar w:fldCharType="begin"/>
          </w:r>
          <w:r>
            <w:instrText xml:space="preserve"> HYPERLINK \l _Toc32702 </w:instrText>
          </w:r>
          <w:r>
            <w:fldChar w:fldCharType="separate"/>
          </w:r>
          <w:r>
            <w:rPr>
              <w:rFonts w:hint="eastAsia" w:asciiTheme="minorEastAsia" w:hAnsiTheme="minorEastAsia" w:eastAsiaTheme="minorEastAsia" w:cstheme="minorEastAsia"/>
            </w:rPr>
            <w:t>五、 数据参谋</w:t>
          </w:r>
          <w:r>
            <w:tab/>
          </w:r>
          <w:r>
            <w:fldChar w:fldCharType="begin"/>
          </w:r>
          <w:r>
            <w:instrText xml:space="preserve"> PAGEREF _Toc32702 </w:instrText>
          </w:r>
          <w:r>
            <w:fldChar w:fldCharType="separate"/>
          </w:r>
          <w:r>
            <w:t>26</w:t>
          </w:r>
          <w:r>
            <w:fldChar w:fldCharType="end"/>
          </w:r>
          <w:r>
            <w:fldChar w:fldCharType="end"/>
          </w:r>
        </w:p>
        <w:p>
          <w:pPr>
            <w:pStyle w:val="52"/>
            <w:tabs>
              <w:tab w:val="right" w:leader="dot" w:pos="8306"/>
            </w:tabs>
          </w:pPr>
          <w:r>
            <w:fldChar w:fldCharType="begin"/>
          </w:r>
          <w:r>
            <w:instrText xml:space="preserve"> HYPERLINK \l _Toc26643 </w:instrText>
          </w:r>
          <w:r>
            <w:fldChar w:fldCharType="separate"/>
          </w:r>
          <w:r>
            <w:rPr>
              <w:rFonts w:hint="eastAsia" w:asciiTheme="minorEastAsia" w:hAnsiTheme="minorEastAsia" w:eastAsiaTheme="minorEastAsia" w:cstheme="minorEastAsia"/>
            </w:rPr>
            <w:t>六、 账号管理</w:t>
          </w:r>
          <w:r>
            <w:tab/>
          </w:r>
          <w:r>
            <w:fldChar w:fldCharType="begin"/>
          </w:r>
          <w:r>
            <w:instrText xml:space="preserve"> PAGEREF _Toc26643 </w:instrText>
          </w:r>
          <w:r>
            <w:fldChar w:fldCharType="separate"/>
          </w:r>
          <w:r>
            <w:t>28</w:t>
          </w:r>
          <w:r>
            <w:fldChar w:fldCharType="end"/>
          </w:r>
          <w:r>
            <w:fldChar w:fldCharType="end"/>
          </w:r>
        </w:p>
        <w:p>
          <w:pPr>
            <w:pStyle w:val="53"/>
            <w:tabs>
              <w:tab w:val="right" w:leader="dot" w:pos="8306"/>
            </w:tabs>
          </w:pPr>
          <w:r>
            <w:fldChar w:fldCharType="begin"/>
          </w:r>
          <w:r>
            <w:instrText xml:space="preserve"> HYPERLINK \l _Toc7336 </w:instrText>
          </w:r>
          <w:r>
            <w:fldChar w:fldCharType="separate"/>
          </w:r>
          <w:r>
            <w:rPr>
              <w:rFonts w:hint="eastAsia" w:asciiTheme="minorEastAsia" w:hAnsiTheme="minorEastAsia" w:eastAsiaTheme="minorEastAsia" w:cstheme="minorEastAsia"/>
            </w:rPr>
            <w:t>1． 个人信息</w:t>
          </w:r>
          <w:r>
            <w:tab/>
          </w:r>
          <w:r>
            <w:fldChar w:fldCharType="begin"/>
          </w:r>
          <w:r>
            <w:instrText xml:space="preserve"> PAGEREF _Toc7336 </w:instrText>
          </w:r>
          <w:r>
            <w:fldChar w:fldCharType="separate"/>
          </w:r>
          <w:r>
            <w:t>28</w:t>
          </w:r>
          <w:r>
            <w:fldChar w:fldCharType="end"/>
          </w:r>
          <w:r>
            <w:fldChar w:fldCharType="end"/>
          </w:r>
        </w:p>
        <w:p>
          <w:pPr>
            <w:pStyle w:val="53"/>
            <w:tabs>
              <w:tab w:val="right" w:leader="dot" w:pos="8306"/>
            </w:tabs>
          </w:pPr>
          <w:r>
            <w:fldChar w:fldCharType="begin"/>
          </w:r>
          <w:r>
            <w:instrText xml:space="preserve"> HYPERLINK \l _Toc29018 </w:instrText>
          </w:r>
          <w:r>
            <w:fldChar w:fldCharType="separate"/>
          </w:r>
          <w:r>
            <w:rPr>
              <w:rFonts w:hint="eastAsia" w:asciiTheme="minorEastAsia" w:hAnsiTheme="minorEastAsia" w:eastAsiaTheme="minorEastAsia" w:cstheme="minorEastAsia"/>
            </w:rPr>
            <w:t>2． 修改密码</w:t>
          </w:r>
          <w:r>
            <w:tab/>
          </w:r>
          <w:r>
            <w:fldChar w:fldCharType="begin"/>
          </w:r>
          <w:r>
            <w:instrText xml:space="preserve"> PAGEREF _Toc29018 </w:instrText>
          </w:r>
          <w:r>
            <w:fldChar w:fldCharType="separate"/>
          </w:r>
          <w:r>
            <w:t>29</w:t>
          </w:r>
          <w:r>
            <w:fldChar w:fldCharType="end"/>
          </w:r>
          <w:r>
            <w:fldChar w:fldCharType="end"/>
          </w:r>
        </w:p>
        <w:p>
          <w:pPr>
            <w:pStyle w:val="51"/>
            <w:tabs>
              <w:tab w:val="right" w:leader="dot" w:pos="8306"/>
            </w:tabs>
          </w:pPr>
          <w:r>
            <w:fldChar w:fldCharType="begin"/>
          </w:r>
          <w:r>
            <w:instrText xml:space="preserve"> HYPERLINK \l _Toc10849 </w:instrText>
          </w:r>
          <w:r>
            <w:fldChar w:fldCharType="separate"/>
          </w:r>
          <w:r>
            <w:rPr>
              <w:rFonts w:hint="eastAsia" w:asciiTheme="minorEastAsia" w:hAnsiTheme="minorEastAsia" w:eastAsiaTheme="minorEastAsia" w:cstheme="minorEastAsia"/>
            </w:rPr>
            <w:t>第三章 学生篇</w:t>
          </w:r>
          <w:r>
            <w:tab/>
          </w:r>
          <w:r>
            <w:fldChar w:fldCharType="begin"/>
          </w:r>
          <w:r>
            <w:instrText xml:space="preserve"> PAGEREF _Toc10849 </w:instrText>
          </w:r>
          <w:r>
            <w:fldChar w:fldCharType="separate"/>
          </w:r>
          <w:r>
            <w:t>29</w:t>
          </w:r>
          <w:r>
            <w:fldChar w:fldCharType="end"/>
          </w:r>
          <w:r>
            <w:fldChar w:fldCharType="end"/>
          </w:r>
        </w:p>
        <w:p>
          <w:pPr>
            <w:pStyle w:val="52"/>
            <w:tabs>
              <w:tab w:val="right" w:leader="dot" w:pos="8306"/>
            </w:tabs>
          </w:pPr>
          <w:r>
            <w:fldChar w:fldCharType="begin"/>
          </w:r>
          <w:r>
            <w:instrText xml:space="preserve"> HYPERLINK \l _Toc28326 </w:instrText>
          </w:r>
          <w:r>
            <w:fldChar w:fldCharType="separate"/>
          </w:r>
          <w:r>
            <w:rPr>
              <w:rFonts w:hint="eastAsia" w:asciiTheme="minorEastAsia" w:hAnsiTheme="minorEastAsia" w:eastAsiaTheme="minorEastAsia" w:cstheme="minorEastAsia"/>
              <w:lang w:eastAsia="zh-CN"/>
            </w:rPr>
            <w:t>一</w:t>
          </w:r>
          <w:r>
            <w:rPr>
              <w:rFonts w:hint="eastAsia" w:asciiTheme="minorEastAsia" w:hAnsiTheme="minorEastAsia" w:eastAsiaTheme="minorEastAsia" w:cstheme="minorEastAsia"/>
            </w:rPr>
            <w:t>、 登录</w:t>
          </w:r>
          <w:r>
            <w:rPr>
              <w:rFonts w:hint="eastAsia" w:asciiTheme="minorEastAsia" w:hAnsiTheme="minorEastAsia" w:eastAsiaTheme="minorEastAsia" w:cstheme="minorEastAsia"/>
              <w:lang w:eastAsia="zh-CN"/>
            </w:rPr>
            <w:t>与注册</w:t>
          </w:r>
          <w:r>
            <w:tab/>
          </w:r>
          <w:r>
            <w:fldChar w:fldCharType="begin"/>
          </w:r>
          <w:r>
            <w:instrText xml:space="preserve"> PAGEREF _Toc28326 </w:instrText>
          </w:r>
          <w:r>
            <w:fldChar w:fldCharType="separate"/>
          </w:r>
          <w:r>
            <w:t>29</w:t>
          </w:r>
          <w:r>
            <w:fldChar w:fldCharType="end"/>
          </w:r>
          <w:r>
            <w:fldChar w:fldCharType="end"/>
          </w:r>
        </w:p>
        <w:p>
          <w:pPr>
            <w:pStyle w:val="53"/>
            <w:tabs>
              <w:tab w:val="right" w:leader="dot" w:pos="8306"/>
            </w:tabs>
          </w:pPr>
          <w:r>
            <w:fldChar w:fldCharType="begin"/>
          </w:r>
          <w:r>
            <w:instrText xml:space="preserve"> HYPERLINK \l _Toc21951 </w:instrText>
          </w:r>
          <w:r>
            <w:fldChar w:fldCharType="separate"/>
          </w:r>
          <w:r>
            <w:rPr>
              <w:rFonts w:hint="eastAsia" w:asciiTheme="minorEastAsia" w:hAnsiTheme="minorEastAsia" w:eastAsiaTheme="minorEastAsia" w:cstheme="minorEastAsia"/>
              <w:lang w:eastAsia="zh-CN"/>
            </w:rPr>
            <w:t>1． 登录</w:t>
          </w:r>
          <w:r>
            <w:tab/>
          </w:r>
          <w:r>
            <w:fldChar w:fldCharType="begin"/>
          </w:r>
          <w:r>
            <w:instrText xml:space="preserve"> PAGEREF _Toc21951 </w:instrText>
          </w:r>
          <w:r>
            <w:fldChar w:fldCharType="separate"/>
          </w:r>
          <w:r>
            <w:t>29</w:t>
          </w:r>
          <w:r>
            <w:fldChar w:fldCharType="end"/>
          </w:r>
          <w:r>
            <w:fldChar w:fldCharType="end"/>
          </w:r>
        </w:p>
        <w:p>
          <w:pPr>
            <w:pStyle w:val="53"/>
            <w:tabs>
              <w:tab w:val="right" w:leader="dot" w:pos="8306"/>
            </w:tabs>
          </w:pPr>
          <w:r>
            <w:fldChar w:fldCharType="begin"/>
          </w:r>
          <w:r>
            <w:instrText xml:space="preserve"> HYPERLINK \l _Toc16107 </w:instrText>
          </w:r>
          <w:r>
            <w:fldChar w:fldCharType="separate"/>
          </w:r>
          <w:r>
            <w:rPr>
              <w:rFonts w:hint="eastAsia" w:asciiTheme="minorEastAsia" w:hAnsiTheme="minorEastAsia" w:eastAsiaTheme="minorEastAsia" w:cstheme="minorEastAsia"/>
              <w:lang w:eastAsia="zh-CN"/>
            </w:rPr>
            <w:t>2． 注册</w:t>
          </w:r>
          <w:r>
            <w:tab/>
          </w:r>
          <w:r>
            <w:fldChar w:fldCharType="begin"/>
          </w:r>
          <w:r>
            <w:instrText xml:space="preserve"> PAGEREF _Toc16107 </w:instrText>
          </w:r>
          <w:r>
            <w:fldChar w:fldCharType="separate"/>
          </w:r>
          <w:r>
            <w:t>30</w:t>
          </w:r>
          <w:r>
            <w:fldChar w:fldCharType="end"/>
          </w:r>
          <w:r>
            <w:fldChar w:fldCharType="end"/>
          </w:r>
        </w:p>
        <w:p>
          <w:pPr>
            <w:pStyle w:val="52"/>
            <w:tabs>
              <w:tab w:val="right" w:leader="dot" w:pos="8306"/>
            </w:tabs>
          </w:pPr>
          <w:r>
            <w:fldChar w:fldCharType="begin"/>
          </w:r>
          <w:r>
            <w:instrText xml:space="preserve"> HYPERLINK \l _Toc14710 </w:instrText>
          </w:r>
          <w:r>
            <w:fldChar w:fldCharType="separate"/>
          </w:r>
          <w:r>
            <w:rPr>
              <w:rFonts w:hint="eastAsia" w:asciiTheme="minorEastAsia" w:hAnsiTheme="minorEastAsia" w:eastAsiaTheme="minorEastAsia" w:cstheme="minorEastAsia"/>
              <w:bCs/>
              <w:szCs w:val="24"/>
              <w:lang w:eastAsia="zh-CN"/>
            </w:rPr>
            <w:t xml:space="preserve">二、 </w:t>
          </w:r>
          <w:r>
            <w:rPr>
              <w:rFonts w:hint="eastAsia" w:asciiTheme="minorEastAsia" w:hAnsiTheme="minorEastAsia" w:eastAsiaTheme="minorEastAsia" w:cstheme="minorEastAsia"/>
              <w:lang w:eastAsia="zh-CN"/>
            </w:rPr>
            <w:t>系统功能简介</w:t>
          </w:r>
          <w:r>
            <w:tab/>
          </w:r>
          <w:r>
            <w:fldChar w:fldCharType="begin"/>
          </w:r>
          <w:r>
            <w:instrText xml:space="preserve"> PAGEREF _Toc14710 </w:instrText>
          </w:r>
          <w:r>
            <w:fldChar w:fldCharType="separate"/>
          </w:r>
          <w:r>
            <w:t>30</w:t>
          </w:r>
          <w:r>
            <w:fldChar w:fldCharType="end"/>
          </w:r>
          <w:r>
            <w:fldChar w:fldCharType="end"/>
          </w:r>
        </w:p>
        <w:p>
          <w:pPr>
            <w:pStyle w:val="52"/>
            <w:tabs>
              <w:tab w:val="right" w:leader="dot" w:pos="8306"/>
            </w:tabs>
          </w:pPr>
          <w:r>
            <w:fldChar w:fldCharType="begin"/>
          </w:r>
          <w:r>
            <w:instrText xml:space="preserve"> HYPERLINK \l _Toc13143 </w:instrText>
          </w:r>
          <w:r>
            <w:fldChar w:fldCharType="separate"/>
          </w:r>
          <w:r>
            <w:rPr>
              <w:rFonts w:hint="eastAsia" w:asciiTheme="minorEastAsia" w:hAnsiTheme="minorEastAsia" w:eastAsiaTheme="minorEastAsia" w:cstheme="minorEastAsia"/>
              <w:lang w:eastAsia="zh-CN"/>
            </w:rPr>
            <w:t>三</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lang w:eastAsia="zh-CN"/>
            </w:rPr>
            <w:t>专项技能训练</w:t>
          </w:r>
          <w:r>
            <w:tab/>
          </w:r>
          <w:r>
            <w:fldChar w:fldCharType="begin"/>
          </w:r>
          <w:r>
            <w:instrText xml:space="preserve"> PAGEREF _Toc13143 </w:instrText>
          </w:r>
          <w:r>
            <w:fldChar w:fldCharType="separate"/>
          </w:r>
          <w:r>
            <w:t>32</w:t>
          </w:r>
          <w:r>
            <w:fldChar w:fldCharType="end"/>
          </w:r>
          <w:r>
            <w:fldChar w:fldCharType="end"/>
          </w:r>
        </w:p>
        <w:p>
          <w:pPr>
            <w:pStyle w:val="53"/>
            <w:tabs>
              <w:tab w:val="right" w:leader="dot" w:pos="8306"/>
            </w:tabs>
          </w:pPr>
          <w:r>
            <w:fldChar w:fldCharType="begin"/>
          </w:r>
          <w:r>
            <w:instrText xml:space="preserve"> HYPERLINK \l _Toc9756 </w:instrText>
          </w:r>
          <w:r>
            <w:fldChar w:fldCharType="separate"/>
          </w:r>
          <w:r>
            <w:rPr>
              <w:rFonts w:hint="eastAsia" w:asciiTheme="minorEastAsia" w:hAnsiTheme="minorEastAsia" w:eastAsiaTheme="minorEastAsia" w:cstheme="minorEastAsia"/>
              <w:lang w:eastAsia="zh-CN"/>
            </w:rPr>
            <w:t>1． 市场容量分析</w:t>
          </w:r>
          <w:r>
            <w:tab/>
          </w:r>
          <w:r>
            <w:fldChar w:fldCharType="begin"/>
          </w:r>
          <w:r>
            <w:instrText xml:space="preserve"> PAGEREF _Toc9756 </w:instrText>
          </w:r>
          <w:r>
            <w:fldChar w:fldCharType="separate"/>
          </w:r>
          <w:r>
            <w:t>32</w:t>
          </w:r>
          <w:r>
            <w:fldChar w:fldCharType="end"/>
          </w:r>
          <w:r>
            <w:fldChar w:fldCharType="end"/>
          </w:r>
        </w:p>
        <w:p>
          <w:pPr>
            <w:pStyle w:val="53"/>
            <w:tabs>
              <w:tab w:val="right" w:leader="dot" w:pos="8306"/>
            </w:tabs>
          </w:pPr>
          <w:r>
            <w:fldChar w:fldCharType="begin"/>
          </w:r>
          <w:r>
            <w:instrText xml:space="preserve"> HYPERLINK \l _Toc5570 </w:instrText>
          </w:r>
          <w:r>
            <w:fldChar w:fldCharType="separate"/>
          </w:r>
          <w:r>
            <w:rPr>
              <w:rFonts w:hint="eastAsia" w:asciiTheme="minorEastAsia" w:hAnsiTheme="minorEastAsia" w:eastAsiaTheme="minorEastAsia" w:cstheme="minorEastAsia"/>
              <w:lang w:eastAsia="zh-CN"/>
            </w:rPr>
            <w:t>2． 竞争市场分析</w:t>
          </w:r>
          <w:r>
            <w:tab/>
          </w:r>
          <w:r>
            <w:fldChar w:fldCharType="begin"/>
          </w:r>
          <w:r>
            <w:instrText xml:space="preserve"> PAGEREF _Toc5570 </w:instrText>
          </w:r>
          <w:r>
            <w:fldChar w:fldCharType="separate"/>
          </w:r>
          <w:r>
            <w:t>40</w:t>
          </w:r>
          <w:r>
            <w:fldChar w:fldCharType="end"/>
          </w:r>
          <w:r>
            <w:fldChar w:fldCharType="end"/>
          </w:r>
        </w:p>
        <w:p>
          <w:pPr>
            <w:pStyle w:val="53"/>
            <w:tabs>
              <w:tab w:val="right" w:leader="dot" w:pos="8306"/>
            </w:tabs>
          </w:pPr>
          <w:r>
            <w:fldChar w:fldCharType="begin"/>
          </w:r>
          <w:r>
            <w:instrText xml:space="preserve"> HYPERLINK \l _Toc29533 </w:instrText>
          </w:r>
          <w:r>
            <w:fldChar w:fldCharType="separate"/>
          </w:r>
          <w:r>
            <w:rPr>
              <w:rFonts w:hint="eastAsia" w:asciiTheme="minorEastAsia" w:hAnsiTheme="minorEastAsia" w:eastAsiaTheme="minorEastAsia" w:cstheme="minorEastAsia"/>
              <w:lang w:eastAsia="zh-CN"/>
            </w:rPr>
            <w:t>3． 可盈利性分析</w:t>
          </w:r>
          <w:r>
            <w:tab/>
          </w:r>
          <w:r>
            <w:fldChar w:fldCharType="begin"/>
          </w:r>
          <w:r>
            <w:instrText xml:space="preserve"> PAGEREF _Toc29533 </w:instrText>
          </w:r>
          <w:r>
            <w:fldChar w:fldCharType="separate"/>
          </w:r>
          <w:r>
            <w:t>42</w:t>
          </w:r>
          <w:r>
            <w:fldChar w:fldCharType="end"/>
          </w:r>
          <w:r>
            <w:fldChar w:fldCharType="end"/>
          </w:r>
        </w:p>
        <w:p>
          <w:pPr>
            <w:pStyle w:val="52"/>
            <w:tabs>
              <w:tab w:val="right" w:leader="dot" w:pos="8306"/>
            </w:tabs>
          </w:pPr>
          <w:r>
            <w:fldChar w:fldCharType="begin"/>
          </w:r>
          <w:r>
            <w:instrText xml:space="preserve"> HYPERLINK \l _Toc1942 </w:instrText>
          </w:r>
          <w:r>
            <w:fldChar w:fldCharType="separate"/>
          </w:r>
          <w:r>
            <w:rPr>
              <w:rFonts w:hint="eastAsia" w:asciiTheme="minorEastAsia" w:hAnsiTheme="minorEastAsia" w:eastAsiaTheme="minorEastAsia" w:cstheme="minorEastAsia"/>
              <w:lang w:eastAsia="zh-CN"/>
            </w:rPr>
            <w:t>四</w:t>
          </w:r>
          <w:r>
            <w:rPr>
              <w:rFonts w:hint="eastAsia" w:asciiTheme="minorEastAsia" w:hAnsiTheme="minorEastAsia" w:eastAsiaTheme="minorEastAsia" w:cstheme="minorEastAsia"/>
            </w:rPr>
            <w:t>、 综合</w:t>
          </w:r>
          <w:r>
            <w:rPr>
              <w:rFonts w:hint="eastAsia" w:asciiTheme="minorEastAsia" w:hAnsiTheme="minorEastAsia" w:eastAsiaTheme="minorEastAsia" w:cstheme="minorEastAsia"/>
              <w:lang w:eastAsia="zh-CN"/>
            </w:rPr>
            <w:t>应用分析</w:t>
          </w:r>
          <w:r>
            <w:tab/>
          </w:r>
          <w:r>
            <w:fldChar w:fldCharType="begin"/>
          </w:r>
          <w:r>
            <w:instrText xml:space="preserve"> PAGEREF _Toc1942 </w:instrText>
          </w:r>
          <w:r>
            <w:fldChar w:fldCharType="separate"/>
          </w:r>
          <w:r>
            <w:t>48</w:t>
          </w:r>
          <w:r>
            <w:fldChar w:fldCharType="end"/>
          </w:r>
          <w:r>
            <w:fldChar w:fldCharType="end"/>
          </w:r>
        </w:p>
        <w:p>
          <w:pPr>
            <w:pStyle w:val="53"/>
            <w:tabs>
              <w:tab w:val="right" w:leader="dot" w:pos="8306"/>
            </w:tabs>
          </w:pPr>
          <w:r>
            <w:fldChar w:fldCharType="begin"/>
          </w:r>
          <w:r>
            <w:instrText xml:space="preserve"> HYPERLINK \l _Toc27584 </w:instrText>
          </w:r>
          <w:r>
            <w:fldChar w:fldCharType="separate"/>
          </w:r>
          <w:r>
            <w:rPr>
              <w:rFonts w:hint="eastAsia"/>
            </w:rPr>
            <w:t xml:space="preserve">1． </w:t>
          </w:r>
          <w:r>
            <w:rPr>
              <w:rFonts w:hint="eastAsia"/>
              <w:lang w:eastAsia="zh-CN"/>
            </w:rPr>
            <w:t>导航</w:t>
          </w:r>
          <w:r>
            <w:tab/>
          </w:r>
          <w:r>
            <w:fldChar w:fldCharType="begin"/>
          </w:r>
          <w:r>
            <w:instrText xml:space="preserve"> PAGEREF _Toc27584 </w:instrText>
          </w:r>
          <w:r>
            <w:fldChar w:fldCharType="separate"/>
          </w:r>
          <w:r>
            <w:t>49</w:t>
          </w:r>
          <w:r>
            <w:fldChar w:fldCharType="end"/>
          </w:r>
          <w:r>
            <w:fldChar w:fldCharType="end"/>
          </w:r>
        </w:p>
        <w:p>
          <w:pPr>
            <w:pStyle w:val="53"/>
            <w:tabs>
              <w:tab w:val="right" w:leader="dot" w:pos="8306"/>
            </w:tabs>
          </w:pPr>
          <w:r>
            <w:fldChar w:fldCharType="begin"/>
          </w:r>
          <w:r>
            <w:instrText xml:space="preserve"> HYPERLINK \l _Toc9460 </w:instrText>
          </w:r>
          <w:r>
            <w:fldChar w:fldCharType="separate"/>
          </w:r>
          <w:r>
            <w:rPr>
              <w:rFonts w:hint="eastAsia" w:asciiTheme="minorEastAsia" w:hAnsiTheme="minorEastAsia" w:eastAsiaTheme="minorEastAsia" w:cstheme="minorEastAsia"/>
            </w:rPr>
            <w:t xml:space="preserve">2． </w:t>
          </w:r>
          <w:r>
            <w:rPr>
              <w:rFonts w:hint="eastAsia" w:asciiTheme="minorEastAsia" w:hAnsiTheme="minorEastAsia" w:eastAsiaTheme="minorEastAsia" w:cstheme="minorEastAsia"/>
              <w:lang w:eastAsia="zh-CN"/>
            </w:rPr>
            <w:t>答题模式</w:t>
          </w:r>
          <w:r>
            <w:tab/>
          </w:r>
          <w:r>
            <w:fldChar w:fldCharType="begin"/>
          </w:r>
          <w:r>
            <w:instrText xml:space="preserve"> PAGEREF _Toc9460 </w:instrText>
          </w:r>
          <w:r>
            <w:fldChar w:fldCharType="separate"/>
          </w:r>
          <w:r>
            <w:t>52</w:t>
          </w:r>
          <w:r>
            <w:fldChar w:fldCharType="end"/>
          </w:r>
          <w:r>
            <w:fldChar w:fldCharType="end"/>
          </w:r>
        </w:p>
        <w:p>
          <w:pPr>
            <w:pStyle w:val="53"/>
            <w:tabs>
              <w:tab w:val="right" w:leader="dot" w:pos="8306"/>
            </w:tabs>
          </w:pPr>
          <w:r>
            <w:fldChar w:fldCharType="begin"/>
          </w:r>
          <w:r>
            <w:instrText xml:space="preserve"> HYPERLINK \l _Toc12206 </w:instrText>
          </w:r>
          <w:r>
            <w:fldChar w:fldCharType="separate"/>
          </w:r>
          <w:r>
            <w:rPr>
              <w:rFonts w:hint="eastAsia"/>
            </w:rPr>
            <w:t xml:space="preserve">3． </w:t>
          </w:r>
          <w:r>
            <w:rPr>
              <w:rFonts w:hint="eastAsia" w:asciiTheme="minorEastAsia" w:hAnsiTheme="minorEastAsia" w:eastAsiaTheme="minorEastAsia" w:cstheme="minorEastAsia"/>
              <w:lang w:eastAsia="zh-CN"/>
            </w:rPr>
            <w:t>制图模式</w:t>
          </w:r>
          <w:r>
            <w:tab/>
          </w:r>
          <w:r>
            <w:fldChar w:fldCharType="begin"/>
          </w:r>
          <w:r>
            <w:instrText xml:space="preserve"> PAGEREF _Toc12206 </w:instrText>
          </w:r>
          <w:r>
            <w:fldChar w:fldCharType="separate"/>
          </w:r>
          <w:r>
            <w:t>54</w:t>
          </w:r>
          <w:r>
            <w:fldChar w:fldCharType="end"/>
          </w:r>
          <w:r>
            <w:fldChar w:fldCharType="end"/>
          </w:r>
        </w:p>
        <w:p>
          <w:pPr>
            <w:pStyle w:val="52"/>
            <w:tabs>
              <w:tab w:val="right" w:leader="dot" w:pos="8306"/>
            </w:tabs>
          </w:pPr>
          <w:r>
            <w:fldChar w:fldCharType="begin"/>
          </w:r>
          <w:r>
            <w:instrText xml:space="preserve"> HYPERLINK \l _Toc30254 </w:instrText>
          </w:r>
          <w:r>
            <w:fldChar w:fldCharType="separate"/>
          </w:r>
          <w:r>
            <w:rPr>
              <w:rFonts w:hint="eastAsia" w:asciiTheme="minorEastAsia" w:hAnsiTheme="minorEastAsia" w:eastAsiaTheme="minorEastAsia" w:cstheme="minorEastAsia"/>
              <w:lang w:eastAsia="zh-CN"/>
            </w:rPr>
            <w:t>五</w:t>
          </w:r>
          <w:r>
            <w:rPr>
              <w:rFonts w:hint="eastAsia" w:asciiTheme="minorEastAsia" w:hAnsiTheme="minorEastAsia" w:eastAsiaTheme="minorEastAsia" w:cstheme="minorEastAsia"/>
            </w:rPr>
            <w:t>、 数据参谋</w:t>
          </w:r>
          <w:r>
            <w:tab/>
          </w:r>
          <w:r>
            <w:fldChar w:fldCharType="begin"/>
          </w:r>
          <w:r>
            <w:instrText xml:space="preserve"> PAGEREF _Toc30254 </w:instrText>
          </w:r>
          <w:r>
            <w:fldChar w:fldCharType="separate"/>
          </w:r>
          <w:r>
            <w:t>62</w:t>
          </w:r>
          <w:r>
            <w:fldChar w:fldCharType="end"/>
          </w:r>
          <w:r>
            <w:fldChar w:fldCharType="end"/>
          </w:r>
        </w:p>
        <w:p>
          <w:pPr>
            <w:pStyle w:val="53"/>
            <w:tabs>
              <w:tab w:val="right" w:leader="dot" w:pos="8306"/>
            </w:tabs>
          </w:pPr>
          <w:r>
            <w:fldChar w:fldCharType="begin"/>
          </w:r>
          <w:r>
            <w:instrText xml:space="preserve"> HYPERLINK \l _Toc4506 </w:instrText>
          </w:r>
          <w:r>
            <w:fldChar w:fldCharType="separate"/>
          </w:r>
          <w:r>
            <w:rPr>
              <w:rFonts w:hint="eastAsia" w:asciiTheme="minorEastAsia" w:hAnsiTheme="minorEastAsia" w:eastAsiaTheme="minorEastAsia" w:cstheme="minorEastAsia"/>
              <w:lang w:eastAsia="zh-CN"/>
            </w:rPr>
            <w:t>1． 行业洞察</w:t>
          </w:r>
          <w:r>
            <w:tab/>
          </w:r>
          <w:r>
            <w:fldChar w:fldCharType="begin"/>
          </w:r>
          <w:r>
            <w:instrText xml:space="preserve"> PAGEREF _Toc4506 </w:instrText>
          </w:r>
          <w:r>
            <w:fldChar w:fldCharType="separate"/>
          </w:r>
          <w:r>
            <w:t>63</w:t>
          </w:r>
          <w:r>
            <w:fldChar w:fldCharType="end"/>
          </w:r>
          <w:r>
            <w:fldChar w:fldCharType="end"/>
          </w:r>
        </w:p>
        <w:p>
          <w:pPr>
            <w:pStyle w:val="53"/>
            <w:tabs>
              <w:tab w:val="right" w:leader="dot" w:pos="8306"/>
            </w:tabs>
          </w:pPr>
          <w:r>
            <w:fldChar w:fldCharType="begin"/>
          </w:r>
          <w:r>
            <w:instrText xml:space="preserve"> HYPERLINK \l _Toc18880 </w:instrText>
          </w:r>
          <w:r>
            <w:fldChar w:fldCharType="separate"/>
          </w:r>
          <w:r>
            <w:rPr>
              <w:rFonts w:hint="eastAsia" w:asciiTheme="minorEastAsia" w:hAnsiTheme="minorEastAsia" w:eastAsiaTheme="minorEastAsia" w:cstheme="minorEastAsia"/>
              <w:lang w:eastAsia="zh-CN"/>
            </w:rPr>
            <w:t>2． 榜单数据</w:t>
          </w:r>
          <w:r>
            <w:tab/>
          </w:r>
          <w:r>
            <w:fldChar w:fldCharType="begin"/>
          </w:r>
          <w:r>
            <w:instrText xml:space="preserve"> PAGEREF _Toc18880 </w:instrText>
          </w:r>
          <w:r>
            <w:fldChar w:fldCharType="separate"/>
          </w:r>
          <w:r>
            <w:t>64</w:t>
          </w:r>
          <w:r>
            <w:fldChar w:fldCharType="end"/>
          </w:r>
          <w:r>
            <w:fldChar w:fldCharType="end"/>
          </w:r>
        </w:p>
        <w:p>
          <w:pPr>
            <w:pStyle w:val="53"/>
            <w:tabs>
              <w:tab w:val="right" w:leader="dot" w:pos="8306"/>
            </w:tabs>
          </w:pPr>
          <w:r>
            <w:fldChar w:fldCharType="begin"/>
          </w:r>
          <w:r>
            <w:instrText xml:space="preserve"> HYPERLINK \l _Toc15482 </w:instrText>
          </w:r>
          <w:r>
            <w:fldChar w:fldCharType="separate"/>
          </w:r>
          <w:r>
            <w:rPr>
              <w:rFonts w:hint="eastAsia" w:asciiTheme="minorEastAsia" w:hAnsiTheme="minorEastAsia" w:eastAsiaTheme="minorEastAsia" w:cstheme="minorEastAsia"/>
              <w:lang w:eastAsia="zh-CN"/>
            </w:rPr>
            <w:t>3． 商品数据</w:t>
          </w:r>
          <w:r>
            <w:tab/>
          </w:r>
          <w:r>
            <w:fldChar w:fldCharType="begin"/>
          </w:r>
          <w:r>
            <w:instrText xml:space="preserve"> PAGEREF _Toc15482 </w:instrText>
          </w:r>
          <w:r>
            <w:fldChar w:fldCharType="separate"/>
          </w:r>
          <w:r>
            <w:t>65</w:t>
          </w:r>
          <w:r>
            <w:fldChar w:fldCharType="end"/>
          </w:r>
          <w:r>
            <w:fldChar w:fldCharType="end"/>
          </w:r>
        </w:p>
        <w:p>
          <w:pPr>
            <w:pStyle w:val="53"/>
            <w:tabs>
              <w:tab w:val="right" w:leader="dot" w:pos="8306"/>
            </w:tabs>
          </w:pPr>
          <w:r>
            <w:fldChar w:fldCharType="begin"/>
          </w:r>
          <w:r>
            <w:instrText xml:space="preserve"> HYPERLINK \l _Toc9079 </w:instrText>
          </w:r>
          <w:r>
            <w:fldChar w:fldCharType="separate"/>
          </w:r>
          <w:r>
            <w:rPr>
              <w:rFonts w:hint="eastAsia" w:asciiTheme="minorEastAsia" w:hAnsiTheme="minorEastAsia" w:eastAsiaTheme="minorEastAsia" w:cstheme="minorEastAsia"/>
              <w:lang w:eastAsia="zh-CN"/>
            </w:rPr>
            <w:t>4． 供应商数据</w:t>
          </w:r>
          <w:r>
            <w:tab/>
          </w:r>
          <w:r>
            <w:fldChar w:fldCharType="begin"/>
          </w:r>
          <w:r>
            <w:instrText xml:space="preserve"> PAGEREF _Toc9079 </w:instrText>
          </w:r>
          <w:r>
            <w:fldChar w:fldCharType="separate"/>
          </w:r>
          <w:r>
            <w:t>67</w:t>
          </w:r>
          <w:r>
            <w:fldChar w:fldCharType="end"/>
          </w:r>
          <w:r>
            <w:fldChar w:fldCharType="end"/>
          </w:r>
        </w:p>
        <w:p>
          <w:pPr>
            <w:pStyle w:val="52"/>
            <w:tabs>
              <w:tab w:val="right" w:leader="dot" w:pos="8306"/>
            </w:tabs>
          </w:pPr>
          <w:r>
            <w:fldChar w:fldCharType="begin"/>
          </w:r>
          <w:r>
            <w:instrText xml:space="preserve"> HYPERLINK \l _Toc16112 </w:instrText>
          </w:r>
          <w:r>
            <w:fldChar w:fldCharType="separate"/>
          </w:r>
          <w:r>
            <w:rPr>
              <w:rFonts w:hint="eastAsia" w:asciiTheme="minorEastAsia" w:hAnsiTheme="minorEastAsia" w:eastAsiaTheme="minorEastAsia" w:cstheme="minorEastAsia"/>
              <w:lang w:eastAsia="zh-CN"/>
            </w:rPr>
            <w:t>六</w:t>
          </w:r>
          <w:r>
            <w:rPr>
              <w:rFonts w:hint="eastAsia" w:asciiTheme="minorEastAsia" w:hAnsiTheme="minorEastAsia" w:eastAsiaTheme="minorEastAsia" w:cstheme="minorEastAsia"/>
            </w:rPr>
            <w:t>、 知识库</w:t>
          </w:r>
          <w:r>
            <w:tab/>
          </w:r>
          <w:r>
            <w:fldChar w:fldCharType="begin"/>
          </w:r>
          <w:r>
            <w:instrText xml:space="preserve"> PAGEREF _Toc16112 </w:instrText>
          </w:r>
          <w:r>
            <w:fldChar w:fldCharType="separate"/>
          </w:r>
          <w:r>
            <w:t>68</w:t>
          </w:r>
          <w:r>
            <w:fldChar w:fldCharType="end"/>
          </w:r>
          <w:r>
            <w:fldChar w:fldCharType="end"/>
          </w:r>
        </w:p>
        <w:p>
          <w:pPr>
            <w:pStyle w:val="52"/>
            <w:tabs>
              <w:tab w:val="right" w:leader="dot" w:pos="8306"/>
            </w:tabs>
          </w:pPr>
          <w:r>
            <w:fldChar w:fldCharType="begin"/>
          </w:r>
          <w:r>
            <w:instrText xml:space="preserve"> HYPERLINK \l _Toc4453 </w:instrText>
          </w:r>
          <w:r>
            <w:fldChar w:fldCharType="separate"/>
          </w:r>
          <w:r>
            <w:rPr>
              <w:rFonts w:hint="eastAsia" w:asciiTheme="minorEastAsia" w:hAnsiTheme="minorEastAsia" w:eastAsiaTheme="minorEastAsia" w:cstheme="minorEastAsia"/>
            </w:rPr>
            <w:t>七、 账号管理</w:t>
          </w:r>
          <w:r>
            <w:tab/>
          </w:r>
          <w:r>
            <w:fldChar w:fldCharType="begin"/>
          </w:r>
          <w:r>
            <w:instrText xml:space="preserve"> PAGEREF _Toc4453 </w:instrText>
          </w:r>
          <w:r>
            <w:fldChar w:fldCharType="separate"/>
          </w:r>
          <w:r>
            <w:t>69</w:t>
          </w:r>
          <w:r>
            <w:fldChar w:fldCharType="end"/>
          </w:r>
          <w:r>
            <w:fldChar w:fldCharType="end"/>
          </w:r>
        </w:p>
        <w:p>
          <w:pPr>
            <w:pStyle w:val="53"/>
            <w:tabs>
              <w:tab w:val="right" w:leader="dot" w:pos="8306"/>
            </w:tabs>
          </w:pPr>
          <w:r>
            <w:fldChar w:fldCharType="begin"/>
          </w:r>
          <w:r>
            <w:instrText xml:space="preserve"> HYPERLINK \l _Toc10452 </w:instrText>
          </w:r>
          <w:r>
            <w:fldChar w:fldCharType="separate"/>
          </w:r>
          <w:r>
            <w:rPr>
              <w:rFonts w:hint="eastAsia" w:asciiTheme="minorEastAsia" w:hAnsiTheme="minorEastAsia" w:eastAsiaTheme="minorEastAsia" w:cstheme="minorEastAsia"/>
              <w:lang w:eastAsia="zh-CN"/>
            </w:rPr>
            <w:t>1． 个人信息</w:t>
          </w:r>
          <w:r>
            <w:tab/>
          </w:r>
          <w:r>
            <w:fldChar w:fldCharType="begin"/>
          </w:r>
          <w:r>
            <w:instrText xml:space="preserve"> PAGEREF _Toc10452 </w:instrText>
          </w:r>
          <w:r>
            <w:fldChar w:fldCharType="separate"/>
          </w:r>
          <w:r>
            <w:t>69</w:t>
          </w:r>
          <w:r>
            <w:fldChar w:fldCharType="end"/>
          </w:r>
          <w:r>
            <w:fldChar w:fldCharType="end"/>
          </w:r>
        </w:p>
        <w:p>
          <w:pPr>
            <w:pStyle w:val="53"/>
            <w:tabs>
              <w:tab w:val="right" w:leader="dot" w:pos="8306"/>
            </w:tabs>
          </w:pPr>
          <w:r>
            <w:fldChar w:fldCharType="begin"/>
          </w:r>
          <w:r>
            <w:instrText xml:space="preserve"> HYPERLINK \l _Toc32205 </w:instrText>
          </w:r>
          <w:r>
            <w:fldChar w:fldCharType="separate"/>
          </w:r>
          <w:r>
            <w:rPr>
              <w:rFonts w:hint="eastAsia" w:asciiTheme="minorEastAsia" w:hAnsiTheme="minorEastAsia" w:eastAsiaTheme="minorEastAsia" w:cstheme="minorEastAsia"/>
              <w:lang w:eastAsia="zh-CN"/>
            </w:rPr>
            <w:t>2． 密码修改</w:t>
          </w:r>
          <w:r>
            <w:tab/>
          </w:r>
          <w:r>
            <w:fldChar w:fldCharType="begin"/>
          </w:r>
          <w:r>
            <w:instrText xml:space="preserve"> PAGEREF _Toc32205 </w:instrText>
          </w:r>
          <w:r>
            <w:fldChar w:fldCharType="separate"/>
          </w:r>
          <w:r>
            <w:t>70</w:t>
          </w:r>
          <w:r>
            <w:fldChar w:fldCharType="end"/>
          </w:r>
          <w:r>
            <w:fldChar w:fldCharType="end"/>
          </w:r>
        </w:p>
        <w:p>
          <w:pPr>
            <w:sectPr>
              <w:headerReference r:id="rId4" w:type="default"/>
              <w:pgSz w:w="11906" w:h="16838"/>
              <w:pgMar w:top="1440" w:right="1800" w:bottom="1440" w:left="1800" w:header="851" w:footer="992" w:gutter="0"/>
              <w:pgNumType w:start="1"/>
              <w:cols w:space="425" w:num="1"/>
              <w:docGrid w:type="lines" w:linePitch="312" w:charSpace="0"/>
            </w:sectPr>
          </w:pPr>
          <w:r>
            <w:fldChar w:fldCharType="end"/>
          </w:r>
        </w:p>
      </w:sdtContent>
    </w:sdt>
    <w:p/>
    <w:p>
      <w:pPr>
        <w:pStyle w:val="2"/>
        <w:numPr>
          <w:ilvl w:val="0"/>
          <w:numId w:val="0"/>
        </w:numPr>
        <w:tabs>
          <w:tab w:val="left" w:pos="3556"/>
          <w:tab w:val="center" w:pos="5032"/>
        </w:tabs>
        <w:adjustRightInd w:val="0"/>
        <w:snapToGrid w:val="0"/>
        <w:spacing w:line="360" w:lineRule="auto"/>
        <w:ind w:left="-432"/>
        <w:jc w:val="center"/>
        <w:rPr>
          <w:rFonts w:hint="eastAsia" w:asciiTheme="minorEastAsia" w:hAnsiTheme="minorEastAsia" w:eastAsiaTheme="minorEastAsia" w:cstheme="minorEastAsia"/>
        </w:rPr>
      </w:pPr>
      <w:bookmarkStart w:id="0" w:name="_Toc21396"/>
      <w:r>
        <w:rPr>
          <w:rFonts w:hint="eastAsia" w:asciiTheme="minorEastAsia" w:hAnsiTheme="minorEastAsia" w:eastAsiaTheme="minorEastAsia" w:cstheme="minorEastAsia"/>
        </w:rPr>
        <w:t>软件使用</w:t>
      </w:r>
      <w:bookmarkEnd w:id="0"/>
    </w:p>
    <w:p>
      <w:pPr>
        <w:adjustRightInd w:val="0"/>
        <w:snapToGrid w:val="0"/>
        <w:spacing w:line="360" w:lineRule="auto"/>
        <w:ind w:firstLine="420" w:firstLineChars="200"/>
        <w:rPr>
          <w:rFonts w:hint="eastAsia" w:asciiTheme="minorEastAsia" w:hAnsiTheme="minorEastAsia" w:eastAsiaTheme="minorEastAsia" w:cstheme="minorEastAsia"/>
          <w:color w:val="000000" w:themeColor="text1"/>
          <w:szCs w:val="21"/>
          <w:u w:val="single"/>
          <w14:textFill>
            <w14:solidFill>
              <w14:schemeClr w14:val="tx1"/>
            </w14:solidFill>
          </w14:textFill>
        </w:rPr>
      </w:pPr>
      <w:r>
        <w:rPr>
          <w:rFonts w:hint="eastAsia" w:asciiTheme="minorEastAsia" w:hAnsiTheme="minorEastAsia" w:eastAsiaTheme="minorEastAsia" w:cstheme="minorEastAsia"/>
          <w:color w:val="000000" w:themeColor="text1"/>
          <w:szCs w:val="21"/>
          <w14:textFill>
            <w14:solidFill>
              <w14:schemeClr w14:val="tx1"/>
            </w14:solidFill>
          </w14:textFill>
        </w:rPr>
        <w:t>软件采用</w:t>
      </w:r>
      <w:r>
        <w:rPr>
          <w:rFonts w:hint="eastAsia" w:asciiTheme="minorEastAsia" w:hAnsiTheme="minorEastAsia" w:cstheme="minorEastAsia"/>
          <w:color w:val="000000" w:themeColor="text1"/>
          <w:szCs w:val="21"/>
          <w:lang w:val="en-US" w:eastAsia="zh-CN"/>
          <w14:textFill>
            <w14:solidFill>
              <w14:schemeClr w14:val="tx1"/>
            </w14:solidFill>
          </w14:textFill>
        </w:rPr>
        <w:t>B/S</w:t>
      </w:r>
      <w:r>
        <w:rPr>
          <w:rFonts w:hint="eastAsia" w:asciiTheme="minorEastAsia" w:hAnsiTheme="minorEastAsia" w:eastAsiaTheme="minorEastAsia" w:cstheme="minorEastAsia"/>
          <w:color w:val="000000" w:themeColor="text1"/>
          <w:szCs w:val="21"/>
          <w14:textFill>
            <w14:solidFill>
              <w14:schemeClr w14:val="tx1"/>
            </w14:solidFill>
          </w14:textFill>
        </w:rPr>
        <w:t>架构，软件程序安装在服务器端，学生端打开</w:t>
      </w:r>
      <w:r>
        <w:rPr>
          <w:rFonts w:hint="eastAsia" w:asciiTheme="minorEastAsia" w:hAnsiTheme="minorEastAsia" w:eastAsiaTheme="minorEastAsia" w:cstheme="minorEastAsia"/>
          <w:color w:val="000000" w:themeColor="text1"/>
          <w:szCs w:val="21"/>
          <w:u w:val="single"/>
          <w14:textFill>
            <w14:solidFill>
              <w14:schemeClr w14:val="tx1"/>
            </w14:solidFill>
          </w14:textFill>
        </w:rPr>
        <w:t>谷歌浏览器（IE11或者火狐浏览器）</w:t>
      </w:r>
      <w:r>
        <w:rPr>
          <w:rFonts w:hint="eastAsia" w:asciiTheme="minorEastAsia" w:hAnsiTheme="minorEastAsia" w:eastAsiaTheme="minorEastAsia" w:cstheme="minorEastAsia"/>
          <w:color w:val="000000" w:themeColor="text1"/>
          <w:szCs w:val="21"/>
          <w14:textFill>
            <w14:solidFill>
              <w14:schemeClr w14:val="tx1"/>
            </w14:solidFill>
          </w14:textFill>
        </w:rPr>
        <w:t>访问即可使用软件。</w:t>
      </w:r>
    </w:p>
    <w:p>
      <w:pPr>
        <w:pStyle w:val="2"/>
        <w:numPr>
          <w:ilvl w:val="0"/>
          <w:numId w:val="0"/>
        </w:numPr>
        <w:adjustRightInd w:val="0"/>
        <w:snapToGrid w:val="0"/>
        <w:spacing w:line="360" w:lineRule="auto"/>
        <w:ind w:left="420" w:leftChars="200"/>
        <w:jc w:val="center"/>
        <w:rPr>
          <w:rFonts w:hint="eastAsia" w:asciiTheme="minorEastAsia" w:hAnsiTheme="minorEastAsia" w:eastAsiaTheme="minorEastAsia" w:cstheme="minorEastAsia"/>
          <w:color w:val="000000" w:themeColor="text1"/>
          <w14:textFill>
            <w14:solidFill>
              <w14:schemeClr w14:val="tx1"/>
            </w14:solidFill>
          </w14:textFill>
        </w:rPr>
      </w:pPr>
      <w:bookmarkStart w:id="1" w:name="_Toc30808_WPSOffice_Level1"/>
      <w:bookmarkStart w:id="2" w:name="_Toc514082127"/>
      <w:bookmarkStart w:id="3" w:name="_Toc528158862"/>
      <w:bookmarkStart w:id="4" w:name="_Toc1723"/>
      <w:r>
        <w:rPr>
          <w:rFonts w:hint="eastAsia" w:asciiTheme="minorEastAsia" w:hAnsiTheme="minorEastAsia" w:eastAsiaTheme="minorEastAsia" w:cstheme="minorEastAsia"/>
          <w:color w:val="000000" w:themeColor="text1"/>
          <w14:textFill>
            <w14:solidFill>
              <w14:schemeClr w14:val="tx1"/>
            </w14:solidFill>
          </w14:textFill>
        </w:rPr>
        <w:t>售后服务信息</w:t>
      </w:r>
      <w:bookmarkEnd w:id="1"/>
      <w:bookmarkEnd w:id="2"/>
      <w:bookmarkEnd w:id="3"/>
      <w:bookmarkEnd w:id="4"/>
    </w:p>
    <w:p>
      <w:pPr>
        <w:bidi w:val="0"/>
        <w:rPr>
          <w:rFonts w:hint="eastAsia"/>
        </w:rPr>
      </w:pPr>
      <w:bookmarkStart w:id="5" w:name="_Toc3822_WPSOffice_Level1"/>
      <w:bookmarkStart w:id="6" w:name="_Toc26279_WPSOffice_Level1"/>
      <w:r>
        <w:rPr>
          <w:rFonts w:hint="eastAsia"/>
        </w:rPr>
        <w:t>工作时间：</w:t>
      </w:r>
      <w:bookmarkEnd w:id="5"/>
      <w:bookmarkEnd w:id="6"/>
    </w:p>
    <w:p>
      <w:pPr>
        <w:adjustRightInd w:val="0"/>
        <w:snapToGrid w:val="0"/>
        <w:spacing w:line="360" w:lineRule="auto"/>
        <w:ind w:firstLine="420" w:firstLineChars="200"/>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每个工作日 上午：8:30-12:00 下午14:00-17:30</w:t>
      </w:r>
    </w:p>
    <w:p>
      <w:pPr>
        <w:bidi w:val="0"/>
        <w:rPr>
          <w:rFonts w:hint="eastAsia"/>
        </w:rPr>
      </w:pPr>
    </w:p>
    <w:p>
      <w:pPr>
        <w:bidi w:val="0"/>
        <w:rPr>
          <w:rFonts w:hint="eastAsia"/>
        </w:rPr>
      </w:pPr>
      <w:bookmarkStart w:id="7" w:name="_Toc19671_WPSOffice_Level1"/>
      <w:bookmarkStart w:id="8" w:name="_Toc5021_WPSOffice_Level1"/>
      <w:r>
        <w:rPr>
          <w:rFonts w:hint="eastAsia"/>
        </w:rPr>
        <w:t>联系方式：</w:t>
      </w:r>
      <w:bookmarkEnd w:id="7"/>
      <w:bookmarkEnd w:id="8"/>
    </w:p>
    <w:p>
      <w:pPr>
        <w:adjustRightInd w:val="0"/>
        <w:snapToGrid w:val="0"/>
        <w:spacing w:line="360" w:lineRule="auto"/>
        <w:ind w:firstLine="420" w:firstLineChars="200"/>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 xml:space="preserve">电话：025-83493805 </w:t>
      </w:r>
    </w:p>
    <w:p>
      <w:pPr>
        <w:adjustRightInd w:val="0"/>
        <w:snapToGrid w:val="0"/>
        <w:spacing w:line="360" w:lineRule="auto"/>
        <w:ind w:firstLine="420" w:firstLineChars="200"/>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QQ：997293、342369046</w:t>
      </w:r>
    </w:p>
    <w:p>
      <w:pPr>
        <w:adjustRightInd w:val="0"/>
        <w:snapToGrid w:val="0"/>
        <w:spacing w:line="360" w:lineRule="auto"/>
        <w:ind w:firstLine="420" w:firstLineChars="200"/>
        <w:jc w:val="center"/>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drawing>
          <wp:inline distT="0" distB="0" distL="0" distR="0">
            <wp:extent cx="1990725" cy="3872230"/>
            <wp:effectExtent l="0" t="0" r="9525" b="13970"/>
            <wp:docPr id="228" name="图片 228" descr="C:\Users\Administrator\Desktop\奥派联系方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descr="C:\Users\Administrator\Desktop\奥派联系方式.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1994267" cy="3878249"/>
                    </a:xfrm>
                    <a:prstGeom prst="rect">
                      <a:avLst/>
                    </a:prstGeom>
                    <a:noFill/>
                    <a:ln>
                      <a:noFill/>
                    </a:ln>
                  </pic:spPr>
                </pic:pic>
              </a:graphicData>
            </a:graphic>
          </wp:inline>
        </w:drawing>
      </w:r>
    </w:p>
    <w:p>
      <w:pPr>
        <w:tabs>
          <w:tab w:val="left" w:pos="4686"/>
        </w:tabs>
        <w:spacing w:line="360" w:lineRule="auto"/>
        <w:jc w:val="left"/>
        <w:rPr>
          <w:rFonts w:hint="eastAsia" w:asciiTheme="minorEastAsia" w:hAnsiTheme="minorEastAsia" w:eastAsiaTheme="minorEastAsia" w:cstheme="minorEastAsia"/>
          <w:sz w:val="20"/>
          <w:szCs w:val="20"/>
        </w:rPr>
        <w:sectPr>
          <w:pgSz w:w="11906" w:h="16838"/>
          <w:pgMar w:top="1440" w:right="1800" w:bottom="1440" w:left="1800" w:header="851" w:footer="992" w:gutter="0"/>
          <w:pgNumType w:start="1"/>
          <w:cols w:space="425" w:num="1"/>
          <w:docGrid w:type="lines" w:linePitch="312" w:charSpace="0"/>
        </w:sectPr>
      </w:pPr>
    </w:p>
    <w:p>
      <w:pPr>
        <w:pStyle w:val="17"/>
        <w:numPr>
          <w:ilvl w:val="0"/>
          <w:numId w:val="2"/>
        </w:numPr>
        <w:spacing w:line="360" w:lineRule="auto"/>
        <w:rPr>
          <w:rFonts w:hint="eastAsia" w:asciiTheme="minorEastAsia" w:hAnsiTheme="minorEastAsia" w:eastAsiaTheme="minorEastAsia" w:cstheme="minorEastAsia"/>
          <w:bCs w:val="0"/>
          <w:kern w:val="44"/>
          <w:sz w:val="44"/>
          <w:szCs w:val="24"/>
        </w:rPr>
      </w:pPr>
      <w:bookmarkStart w:id="9" w:name="_Toc3585"/>
      <w:bookmarkStart w:id="10" w:name="_Toc15382"/>
      <w:r>
        <w:rPr>
          <w:rFonts w:hint="eastAsia" w:asciiTheme="minorEastAsia" w:hAnsiTheme="minorEastAsia" w:eastAsiaTheme="minorEastAsia" w:cstheme="minorEastAsia"/>
          <w:bCs w:val="0"/>
          <w:kern w:val="44"/>
          <w:sz w:val="44"/>
          <w:szCs w:val="24"/>
        </w:rPr>
        <w:t>管理员篇</w:t>
      </w:r>
      <w:bookmarkEnd w:id="9"/>
      <w:bookmarkEnd w:id="10"/>
    </w:p>
    <w:p>
      <w:pPr>
        <w:pStyle w:val="3"/>
        <w:numPr>
          <w:ilvl w:val="1"/>
          <w:numId w:val="3"/>
        </w:numPr>
        <w:spacing w:line="360" w:lineRule="auto"/>
        <w:rPr>
          <w:rFonts w:hint="eastAsia" w:asciiTheme="minorEastAsia" w:hAnsiTheme="minorEastAsia" w:eastAsiaTheme="minorEastAsia" w:cstheme="minorEastAsia"/>
        </w:rPr>
      </w:pPr>
      <w:bookmarkStart w:id="11" w:name="_Toc17217"/>
      <w:bookmarkStart w:id="12" w:name="_Toc25387"/>
      <w:bookmarkStart w:id="13" w:name="_Toc528158864"/>
      <w:r>
        <w:rPr>
          <w:rFonts w:hint="eastAsia" w:asciiTheme="minorEastAsia" w:hAnsiTheme="minorEastAsia" w:eastAsiaTheme="minorEastAsia" w:cstheme="minorEastAsia"/>
        </w:rPr>
        <w:t>登录</w:t>
      </w:r>
      <w:bookmarkEnd w:id="11"/>
    </w:p>
    <w:p>
      <w:pPr>
        <w:spacing w:line="360" w:lineRule="auto"/>
        <w:ind w:firstLine="480" w:firstLineChars="200"/>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rPr>
        <w:t>在系统首页选择【</w:t>
      </w:r>
      <w:r>
        <w:rPr>
          <w:rFonts w:hint="eastAsia" w:asciiTheme="minorEastAsia" w:hAnsiTheme="minorEastAsia" w:cstheme="minorEastAsia"/>
          <w:color w:val="000000"/>
          <w:sz w:val="24"/>
          <w:szCs w:val="24"/>
          <w:lang w:eastAsia="zh-CN"/>
        </w:rPr>
        <w:t>管理员</w:t>
      </w:r>
      <w:r>
        <w:rPr>
          <w:rFonts w:hint="eastAsia" w:asciiTheme="minorEastAsia" w:hAnsiTheme="minorEastAsia" w:eastAsiaTheme="minorEastAsia" w:cstheme="minorEastAsia"/>
          <w:color w:val="000000"/>
          <w:sz w:val="24"/>
          <w:szCs w:val="24"/>
        </w:rPr>
        <w:t>】，输入在</w:t>
      </w:r>
      <w:r>
        <w:rPr>
          <w:rFonts w:hint="eastAsia" w:asciiTheme="minorEastAsia" w:hAnsiTheme="minorEastAsia" w:cstheme="minorEastAsia"/>
          <w:color w:val="000000"/>
          <w:sz w:val="24"/>
          <w:szCs w:val="24"/>
          <w:lang w:eastAsia="zh-CN"/>
        </w:rPr>
        <w:t>系统安装时配置的</w:t>
      </w:r>
      <w:r>
        <w:rPr>
          <w:rFonts w:hint="eastAsia" w:asciiTheme="minorEastAsia" w:hAnsiTheme="minorEastAsia" w:eastAsiaTheme="minorEastAsia" w:cstheme="minorEastAsia"/>
          <w:color w:val="000000"/>
          <w:sz w:val="24"/>
          <w:szCs w:val="24"/>
        </w:rPr>
        <w:t>管理员</w:t>
      </w:r>
      <w:r>
        <w:rPr>
          <w:rFonts w:hint="eastAsia" w:asciiTheme="minorEastAsia" w:hAnsiTheme="minorEastAsia" w:cstheme="minorEastAsia"/>
          <w:color w:val="000000"/>
          <w:sz w:val="24"/>
          <w:szCs w:val="24"/>
          <w:lang w:eastAsia="zh-CN"/>
        </w:rPr>
        <w:t>账号</w:t>
      </w:r>
      <w:r>
        <w:rPr>
          <w:rFonts w:hint="eastAsia" w:asciiTheme="minorEastAsia" w:hAnsiTheme="minorEastAsia" w:eastAsiaTheme="minorEastAsia" w:cstheme="minorEastAsia"/>
          <w:color w:val="000000"/>
          <w:sz w:val="24"/>
          <w:szCs w:val="24"/>
        </w:rPr>
        <w:t>和密码。点击【登录】，进入</w:t>
      </w:r>
      <w:r>
        <w:rPr>
          <w:rFonts w:hint="eastAsia" w:asciiTheme="minorEastAsia" w:hAnsiTheme="minorEastAsia" w:cstheme="minorEastAsia"/>
          <w:color w:val="000000"/>
          <w:sz w:val="24"/>
          <w:szCs w:val="24"/>
          <w:lang w:eastAsia="zh-CN"/>
        </w:rPr>
        <w:t>管理员管</w:t>
      </w:r>
      <w:r>
        <w:rPr>
          <w:rFonts w:hint="eastAsia" w:asciiTheme="minorEastAsia" w:hAnsiTheme="minorEastAsia" w:eastAsiaTheme="minorEastAsia" w:cstheme="minorEastAsia"/>
          <w:color w:val="000000"/>
          <w:sz w:val="24"/>
          <w:szCs w:val="24"/>
        </w:rPr>
        <w:t>理界面。</w:t>
      </w:r>
    </w:p>
    <w:p>
      <w:pPr>
        <w:rPr>
          <w:rFonts w:hint="eastAsia"/>
        </w:rPr>
      </w:pPr>
      <w:r>
        <w:drawing>
          <wp:inline distT="0" distB="0" distL="114300" distR="114300">
            <wp:extent cx="5273040" cy="2494915"/>
            <wp:effectExtent l="0" t="0" r="3810" b="635"/>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
                    <pic:cNvPicPr>
                      <a:picLocks noChangeAspect="1"/>
                    </pic:cNvPicPr>
                  </pic:nvPicPr>
                  <pic:blipFill>
                    <a:blip r:embed="rId7"/>
                    <a:stretch>
                      <a:fillRect/>
                    </a:stretch>
                  </pic:blipFill>
                  <pic:spPr>
                    <a:xfrm>
                      <a:off x="0" y="0"/>
                      <a:ext cx="5273040" cy="2494915"/>
                    </a:xfrm>
                    <a:prstGeom prst="rect">
                      <a:avLst/>
                    </a:prstGeom>
                    <a:noFill/>
                    <a:ln>
                      <a:noFill/>
                    </a:ln>
                  </pic:spPr>
                </pic:pic>
              </a:graphicData>
            </a:graphic>
          </wp:inline>
        </w:drawing>
      </w:r>
    </w:p>
    <w:p>
      <w:pPr>
        <w:pStyle w:val="3"/>
        <w:numPr>
          <w:ilvl w:val="1"/>
          <w:numId w:val="3"/>
        </w:numPr>
        <w:spacing w:line="360" w:lineRule="auto"/>
        <w:rPr>
          <w:rFonts w:hint="eastAsia" w:asciiTheme="minorEastAsia" w:hAnsiTheme="minorEastAsia" w:eastAsiaTheme="minorEastAsia" w:cstheme="minorEastAsia"/>
        </w:rPr>
      </w:pPr>
      <w:bookmarkStart w:id="14" w:name="_Toc15612"/>
      <w:r>
        <w:rPr>
          <w:rFonts w:hint="eastAsia" w:asciiTheme="minorEastAsia" w:hAnsiTheme="minorEastAsia" w:eastAsiaTheme="minorEastAsia" w:cstheme="minorEastAsia"/>
        </w:rPr>
        <w:t>教师管理</w:t>
      </w:r>
      <w:bookmarkEnd w:id="12"/>
      <w:bookmarkEnd w:id="13"/>
      <w:bookmarkEnd w:id="14"/>
    </w:p>
    <w:p>
      <w:pPr>
        <w:spacing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对系统</w:t>
      </w:r>
      <w:r>
        <w:rPr>
          <w:rFonts w:hint="eastAsia" w:asciiTheme="minorEastAsia" w:hAnsiTheme="minorEastAsia" w:cstheme="minorEastAsia"/>
          <w:sz w:val="24"/>
          <w:szCs w:val="24"/>
          <w:lang w:eastAsia="zh-CN"/>
        </w:rPr>
        <w:t>内</w:t>
      </w:r>
      <w:r>
        <w:rPr>
          <w:rFonts w:hint="eastAsia" w:asciiTheme="minorEastAsia" w:hAnsiTheme="minorEastAsia" w:eastAsiaTheme="minorEastAsia" w:cstheme="minorEastAsia"/>
          <w:sz w:val="24"/>
          <w:szCs w:val="24"/>
        </w:rPr>
        <w:t>所有教师和</w:t>
      </w:r>
      <w:r>
        <w:rPr>
          <w:rFonts w:hint="eastAsia" w:asciiTheme="minorEastAsia" w:hAnsiTheme="minorEastAsia" w:cstheme="minorEastAsia"/>
          <w:sz w:val="24"/>
          <w:szCs w:val="24"/>
          <w:lang w:eastAsia="zh-CN"/>
        </w:rPr>
        <w:t>教师管理的</w:t>
      </w:r>
      <w:r>
        <w:rPr>
          <w:rFonts w:hint="eastAsia" w:asciiTheme="minorEastAsia" w:hAnsiTheme="minorEastAsia" w:eastAsiaTheme="minorEastAsia" w:cstheme="minorEastAsia"/>
          <w:sz w:val="24"/>
          <w:szCs w:val="24"/>
        </w:rPr>
        <w:t>班级进行添加、编辑、删除、查看</w:t>
      </w:r>
      <w:r>
        <w:rPr>
          <w:rFonts w:hint="eastAsia" w:asciiTheme="minorEastAsia" w:hAnsiTheme="minorEastAsia" w:cstheme="minorEastAsia"/>
          <w:sz w:val="24"/>
          <w:szCs w:val="24"/>
          <w:lang w:eastAsia="zh-CN"/>
        </w:rPr>
        <w:t>与管理</w:t>
      </w:r>
      <w:r>
        <w:rPr>
          <w:rFonts w:hint="eastAsia" w:asciiTheme="minorEastAsia" w:hAnsiTheme="minorEastAsia" w:eastAsiaTheme="minorEastAsia" w:cstheme="minorEastAsia"/>
          <w:sz w:val="24"/>
          <w:szCs w:val="24"/>
        </w:rPr>
        <w:t>。</w:t>
      </w:r>
    </w:p>
    <w:p>
      <w:pPr>
        <w:spacing w:line="360" w:lineRule="auto"/>
        <w:rPr>
          <w:rFonts w:hint="eastAsia" w:asciiTheme="minorEastAsia" w:hAnsiTheme="minorEastAsia" w:eastAsiaTheme="minorEastAsia" w:cstheme="minorEastAsia"/>
          <w:sz w:val="24"/>
          <w:szCs w:val="24"/>
        </w:rPr>
      </w:pPr>
      <w:r>
        <w:drawing>
          <wp:inline distT="0" distB="0" distL="114300" distR="114300">
            <wp:extent cx="5273040" cy="2494915"/>
            <wp:effectExtent l="0" t="0" r="3810" b="635"/>
            <wp:docPr id="1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
                    <pic:cNvPicPr>
                      <a:picLocks noChangeAspect="1"/>
                    </pic:cNvPicPr>
                  </pic:nvPicPr>
                  <pic:blipFill>
                    <a:blip r:embed="rId8"/>
                    <a:stretch>
                      <a:fillRect/>
                    </a:stretch>
                  </pic:blipFill>
                  <pic:spPr>
                    <a:xfrm>
                      <a:off x="0" y="0"/>
                      <a:ext cx="5273040" cy="2494915"/>
                    </a:xfrm>
                    <a:prstGeom prst="rect">
                      <a:avLst/>
                    </a:prstGeom>
                    <a:noFill/>
                    <a:ln>
                      <a:noFill/>
                    </a:ln>
                  </pic:spPr>
                </pic:pic>
              </a:graphicData>
            </a:graphic>
          </wp:inline>
        </w:drawing>
      </w:r>
    </w:p>
    <w:p>
      <w:pPr>
        <w:pStyle w:val="4"/>
        <w:numPr>
          <w:ilvl w:val="2"/>
          <w:numId w:val="2"/>
        </w:numPr>
        <w:bidi w:val="0"/>
        <w:ind w:left="0" w:leftChars="0" w:firstLine="402" w:firstLineChars="0"/>
        <w:rPr>
          <w:rFonts w:hint="eastAsia" w:asciiTheme="minorEastAsia" w:hAnsiTheme="minorEastAsia" w:eastAsiaTheme="minorEastAsia" w:cstheme="minorEastAsia"/>
          <w:lang w:eastAsia="zh-CN"/>
        </w:rPr>
      </w:pPr>
      <w:bookmarkStart w:id="15" w:name="_Toc21323"/>
      <w:r>
        <w:rPr>
          <w:rFonts w:hint="eastAsia" w:asciiTheme="minorEastAsia" w:hAnsiTheme="minorEastAsia" w:eastAsiaTheme="minorEastAsia" w:cstheme="minorEastAsia"/>
          <w:lang w:eastAsia="zh-CN"/>
        </w:rPr>
        <w:t>添加教师</w:t>
      </w:r>
      <w:bookmarkEnd w:id="15"/>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可以手动添加或者模板导入</w:t>
      </w:r>
      <w:r>
        <w:rPr>
          <w:rFonts w:hint="eastAsia" w:asciiTheme="minorEastAsia" w:hAnsiTheme="minorEastAsia" w:cstheme="minorEastAsia"/>
          <w:sz w:val="24"/>
          <w:szCs w:val="24"/>
          <w:lang w:eastAsia="zh-CN"/>
        </w:rPr>
        <w:t>教师</w:t>
      </w:r>
      <w:r>
        <w:rPr>
          <w:rFonts w:hint="eastAsia" w:asciiTheme="minorEastAsia" w:hAnsiTheme="minorEastAsia" w:eastAsiaTheme="minorEastAsia" w:cstheme="minorEastAsia"/>
          <w:sz w:val="24"/>
          <w:szCs w:val="24"/>
          <w:lang w:eastAsia="zh-CN"/>
        </w:rPr>
        <w:t>信息</w:t>
      </w:r>
      <w:r>
        <w:rPr>
          <w:rFonts w:hint="eastAsia" w:asciiTheme="minorEastAsia" w:hAnsiTheme="minorEastAsia" w:cstheme="minorEastAsia"/>
          <w:sz w:val="24"/>
          <w:szCs w:val="24"/>
          <w:lang w:eastAsia="zh-CN"/>
        </w:rPr>
        <w:t>，</w:t>
      </w:r>
      <w:r>
        <w:rPr>
          <w:rFonts w:hint="eastAsia" w:asciiTheme="minorEastAsia" w:hAnsiTheme="minorEastAsia" w:eastAsiaTheme="minorEastAsia" w:cstheme="minorEastAsia"/>
          <w:sz w:val="24"/>
          <w:szCs w:val="24"/>
          <w:lang w:eastAsia="zh-CN"/>
        </w:rPr>
        <w:t>添加的</w:t>
      </w:r>
      <w:r>
        <w:rPr>
          <w:rFonts w:hint="eastAsia" w:asciiTheme="minorEastAsia" w:hAnsiTheme="minorEastAsia" w:cstheme="minorEastAsia"/>
          <w:sz w:val="24"/>
          <w:szCs w:val="24"/>
          <w:lang w:eastAsia="zh-CN"/>
        </w:rPr>
        <w:t>教师</w:t>
      </w:r>
      <w:r>
        <w:rPr>
          <w:rFonts w:hint="eastAsia" w:asciiTheme="minorEastAsia" w:hAnsiTheme="minorEastAsia" w:eastAsiaTheme="minorEastAsia" w:cstheme="minorEastAsia"/>
          <w:sz w:val="24"/>
          <w:szCs w:val="24"/>
          <w:lang w:eastAsia="zh-CN"/>
        </w:rPr>
        <w:t>手机号（登录信息）不可重复。</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cstheme="minorEastAsia"/>
          <w:sz w:val="24"/>
          <w:szCs w:val="24"/>
          <w:lang w:eastAsia="zh-CN"/>
        </w:rPr>
        <w:t>手动添加：</w:t>
      </w:r>
      <w:r>
        <w:rPr>
          <w:rFonts w:hint="eastAsia" w:asciiTheme="minorEastAsia" w:hAnsiTheme="minorEastAsia" w:eastAsiaTheme="minorEastAsia" w:cstheme="minorEastAsia"/>
          <w:sz w:val="24"/>
          <w:szCs w:val="24"/>
          <w:lang w:eastAsia="zh-CN"/>
        </w:rPr>
        <w:t>点击</w:t>
      </w:r>
      <w:r>
        <w:rPr>
          <w:rFonts w:hint="eastAsia" w:asciiTheme="minorEastAsia" w:hAnsiTheme="minorEastAsia" w:eastAsiaTheme="minorEastAsia" w:cstheme="minorEastAsia"/>
          <w:sz w:val="24"/>
          <w:szCs w:val="24"/>
        </w:rPr>
        <w:drawing>
          <wp:inline distT="0" distB="0" distL="114300" distR="114300">
            <wp:extent cx="548640" cy="266700"/>
            <wp:effectExtent l="0" t="0" r="3810" b="0"/>
            <wp:docPr id="177"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60"/>
                    <pic:cNvPicPr>
                      <a:picLocks noChangeAspect="1"/>
                    </pic:cNvPicPr>
                  </pic:nvPicPr>
                  <pic:blipFill>
                    <a:blip r:embed="rId9"/>
                    <a:stretch>
                      <a:fillRect/>
                    </a:stretch>
                  </pic:blipFill>
                  <pic:spPr>
                    <a:xfrm>
                      <a:off x="0" y="0"/>
                      <a:ext cx="548640" cy="26670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，填写手机号、姓名、性别与密码，其中手机号为教师账号登录唯一方式，请牢记登录手机号与密码。</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1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7"/>
                    <pic:cNvPicPr>
                      <a:picLocks noChangeAspect="1"/>
                    </pic:cNvPicPr>
                  </pic:nvPicPr>
                  <pic:blipFill>
                    <a:blip r:embed="rId10"/>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模板导入：使用模板导入可批量导入多位教师信息，点击</w:t>
      </w:r>
      <w:r>
        <w:rPr>
          <w:rFonts w:hint="eastAsia" w:asciiTheme="minorEastAsia" w:hAnsiTheme="minorEastAsia" w:cstheme="minorEastAsia"/>
          <w:sz w:val="24"/>
          <w:szCs w:val="24"/>
          <w:lang w:eastAsia="zh-CN"/>
        </w:rPr>
        <w:drawing>
          <wp:inline distT="0" distB="0" distL="114300" distR="114300">
            <wp:extent cx="609600" cy="276225"/>
            <wp:effectExtent l="0" t="0" r="0" b="9525"/>
            <wp:docPr id="18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62"/>
                    <pic:cNvPicPr>
                      <a:picLocks noChangeAspect="1"/>
                    </pic:cNvPicPr>
                  </pic:nvPicPr>
                  <pic:blipFill>
                    <a:blip r:embed="rId11"/>
                    <a:stretch>
                      <a:fillRect/>
                    </a:stretch>
                  </pic:blipFill>
                  <pic:spPr>
                    <a:xfrm>
                      <a:off x="0" y="0"/>
                      <a:ext cx="609600" cy="276225"/>
                    </a:xfrm>
                    <a:prstGeom prst="rect">
                      <a:avLst/>
                    </a:prstGeom>
                    <a:noFill/>
                    <a:ln>
                      <a:noFill/>
                    </a:ln>
                  </pic:spPr>
                </pic:pic>
              </a:graphicData>
            </a:graphic>
          </wp:inline>
        </w:drawing>
      </w:r>
      <w:r>
        <w:rPr>
          <w:rFonts w:hint="eastAsia" w:asciiTheme="minorEastAsia" w:hAnsiTheme="minorEastAsia" w:cstheme="minorEastAsia"/>
          <w:sz w:val="24"/>
          <w:szCs w:val="24"/>
          <w:lang w:eastAsia="zh-CN"/>
        </w:rPr>
        <w:t>，下载系统模板，如下图：</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cstheme="minorEastAsia"/>
          <w:sz w:val="24"/>
          <w:szCs w:val="24"/>
          <w:lang w:eastAsia="zh-CN"/>
        </w:rPr>
      </w:pPr>
      <w:r>
        <w:drawing>
          <wp:inline distT="0" distB="0" distL="114300" distR="114300">
            <wp:extent cx="5273040" cy="2494915"/>
            <wp:effectExtent l="0" t="0" r="3810" b="635"/>
            <wp:docPr id="18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8"/>
                    <pic:cNvPicPr>
                      <a:picLocks noChangeAspect="1"/>
                    </pic:cNvPicPr>
                  </pic:nvPicPr>
                  <pic:blipFill>
                    <a:blip r:embed="rId12"/>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在EXCEL中，编辑全部</w:t>
      </w:r>
      <w:r>
        <w:rPr>
          <w:rFonts w:hint="eastAsia" w:asciiTheme="minorEastAsia" w:hAnsiTheme="minorEastAsia" w:cstheme="minorEastAsia"/>
          <w:sz w:val="24"/>
          <w:szCs w:val="24"/>
          <w:lang w:eastAsia="zh-CN"/>
        </w:rPr>
        <w:t>教师</w:t>
      </w:r>
      <w:r>
        <w:rPr>
          <w:rFonts w:hint="eastAsia" w:asciiTheme="minorEastAsia" w:hAnsiTheme="minorEastAsia" w:eastAsiaTheme="minorEastAsia" w:cstheme="minorEastAsia"/>
          <w:sz w:val="24"/>
          <w:szCs w:val="24"/>
          <w:lang w:eastAsia="zh-CN"/>
        </w:rPr>
        <w:t>信息并保存；将已保存的EXCEL文件导入系统。若文件有误，系统将会给出提示，按照提示修改后再次导入即可，如下图</w:t>
      </w:r>
      <w:r>
        <w:rPr>
          <w:rFonts w:hint="eastAsia" w:asciiTheme="minorEastAsia" w:hAnsiTheme="minorEastAsia" w:cstheme="minorEastAsia"/>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jc w:val="center"/>
        <w:textAlignment w:val="auto"/>
      </w:pPr>
      <w:r>
        <w:drawing>
          <wp:inline distT="0" distB="0" distL="114300" distR="114300">
            <wp:extent cx="2296795" cy="1428750"/>
            <wp:effectExtent l="0" t="0" r="8255" b="0"/>
            <wp:docPr id="1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1"/>
                    <pic:cNvPicPr>
                      <a:picLocks noChangeAspect="1"/>
                    </pic:cNvPicPr>
                  </pic:nvPicPr>
                  <pic:blipFill>
                    <a:blip r:embed="rId13"/>
                    <a:stretch>
                      <a:fillRect/>
                    </a:stretch>
                  </pic:blipFill>
                  <pic:spPr>
                    <a:xfrm>
                      <a:off x="0" y="0"/>
                      <a:ext cx="2296795" cy="142875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添加信息无误的情况下，即可将</w:t>
      </w:r>
      <w:r>
        <w:rPr>
          <w:rFonts w:hint="eastAsia" w:asciiTheme="minorEastAsia" w:hAnsiTheme="minorEastAsia" w:cstheme="minorEastAsia"/>
          <w:sz w:val="24"/>
          <w:szCs w:val="24"/>
          <w:lang w:val="en-US" w:eastAsia="zh-CN"/>
        </w:rPr>
        <w:t>教师</w:t>
      </w:r>
      <w:r>
        <w:rPr>
          <w:rFonts w:hint="eastAsia" w:asciiTheme="minorEastAsia" w:hAnsiTheme="minorEastAsia" w:eastAsiaTheme="minorEastAsia" w:cstheme="minorEastAsia"/>
          <w:sz w:val="24"/>
          <w:szCs w:val="24"/>
          <w:lang w:val="en-US" w:eastAsia="zh-CN"/>
        </w:rPr>
        <w:t>信息导入成功。</w:t>
      </w:r>
      <w:r>
        <w:rPr>
          <w:rFonts w:hint="eastAsia" w:asciiTheme="minorEastAsia" w:hAnsiTheme="minorEastAsia" w:eastAsiaTheme="minorEastAsia" w:cstheme="minorEastAsia"/>
          <w:sz w:val="24"/>
          <w:szCs w:val="24"/>
          <w:lang w:eastAsia="zh-CN"/>
        </w:rPr>
        <w:t>添加完成的教师，可</w:t>
      </w:r>
      <w:r>
        <w:rPr>
          <w:rFonts w:hint="eastAsia" w:asciiTheme="minorEastAsia" w:hAnsiTheme="minorEastAsia" w:eastAsiaTheme="minorEastAsia" w:cstheme="minorEastAsia"/>
          <w:sz w:val="24"/>
          <w:szCs w:val="24"/>
          <w:lang w:val="en-US" w:eastAsia="zh-CN"/>
        </w:rPr>
        <w:t>点击</w:t>
      </w:r>
      <w:r>
        <w:rPr>
          <w:rFonts w:hint="eastAsia" w:asciiTheme="minorEastAsia" w:hAnsiTheme="minorEastAsia" w:eastAsiaTheme="minorEastAsia" w:cstheme="minorEastAsia"/>
          <w:sz w:val="24"/>
          <w:szCs w:val="24"/>
          <w:lang w:eastAsia="zh-CN"/>
        </w:rPr>
        <w:drawing>
          <wp:inline distT="0" distB="0" distL="114300" distR="114300">
            <wp:extent cx="400050" cy="238125"/>
            <wp:effectExtent l="0" t="0" r="0" b="9525"/>
            <wp:docPr id="18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64"/>
                    <pic:cNvPicPr>
                      <a:picLocks noChangeAspect="1"/>
                    </pic:cNvPicPr>
                  </pic:nvPicPr>
                  <pic:blipFill>
                    <a:blip r:embed="rId14"/>
                    <a:stretch>
                      <a:fillRect/>
                    </a:stretch>
                  </pic:blipFill>
                  <pic:spPr>
                    <a:xfrm>
                      <a:off x="0" y="0"/>
                      <a:ext cx="400050" cy="23812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可对教师信息进行修改。</w:t>
      </w:r>
    </w:p>
    <w:p>
      <w:pPr>
        <w:pStyle w:val="4"/>
        <w:numPr>
          <w:ilvl w:val="2"/>
          <w:numId w:val="2"/>
        </w:numPr>
        <w:bidi w:val="0"/>
        <w:ind w:left="0" w:leftChars="0" w:firstLine="402" w:firstLineChars="0"/>
        <w:rPr>
          <w:rFonts w:hint="eastAsia" w:asciiTheme="minorEastAsia" w:hAnsiTheme="minorEastAsia" w:eastAsiaTheme="minorEastAsia" w:cstheme="minorEastAsia"/>
          <w:lang w:val="en-US" w:eastAsia="zh-CN"/>
        </w:rPr>
      </w:pPr>
      <w:bookmarkStart w:id="16" w:name="_Toc12875"/>
      <w:r>
        <w:rPr>
          <w:rFonts w:hint="eastAsia" w:asciiTheme="minorEastAsia" w:hAnsiTheme="minorEastAsia" w:eastAsiaTheme="minorEastAsia" w:cstheme="minorEastAsia"/>
          <w:lang w:val="en-US" w:eastAsia="zh-CN"/>
        </w:rPr>
        <w:t>删除教师</w:t>
      </w:r>
      <w:bookmarkEnd w:id="16"/>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添加完成的教师，可</w:t>
      </w:r>
      <w:r>
        <w:rPr>
          <w:rFonts w:hint="eastAsia" w:asciiTheme="minorEastAsia" w:hAnsiTheme="minorEastAsia" w:eastAsiaTheme="minorEastAsia" w:cstheme="minorEastAsia"/>
          <w:sz w:val="24"/>
          <w:szCs w:val="24"/>
          <w:lang w:val="en-US" w:eastAsia="zh-CN"/>
        </w:rPr>
        <w:t>点击</w:t>
      </w:r>
      <w:r>
        <w:drawing>
          <wp:inline distT="0" distB="0" distL="114300" distR="114300">
            <wp:extent cx="400050" cy="228600"/>
            <wp:effectExtent l="0" t="0" r="0" b="0"/>
            <wp:docPr id="187"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66"/>
                    <pic:cNvPicPr>
                      <a:picLocks noChangeAspect="1"/>
                    </pic:cNvPicPr>
                  </pic:nvPicPr>
                  <pic:blipFill>
                    <a:blip r:embed="rId15"/>
                    <a:stretch>
                      <a:fillRect/>
                    </a:stretch>
                  </pic:blipFill>
                  <pic:spPr>
                    <a:xfrm>
                      <a:off x="0" y="0"/>
                      <a:ext cx="400050" cy="22860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可对教师信息进行</w:t>
      </w:r>
      <w:r>
        <w:rPr>
          <w:rFonts w:hint="eastAsia" w:asciiTheme="minorEastAsia" w:hAnsiTheme="minorEastAsia" w:cstheme="minorEastAsia"/>
          <w:sz w:val="24"/>
          <w:szCs w:val="24"/>
          <w:lang w:eastAsia="zh-CN"/>
        </w:rPr>
        <w:t>删除</w:t>
      </w:r>
      <w:r>
        <w:rPr>
          <w:rFonts w:hint="eastAsia" w:asciiTheme="minorEastAsia" w:hAnsiTheme="minorEastAsia" w:eastAsiaTheme="minorEastAsia" w:cstheme="minorEastAsia"/>
          <w:sz w:val="24"/>
          <w:szCs w:val="24"/>
          <w:lang w:eastAsia="zh-CN"/>
        </w:rPr>
        <w:t>。</w:t>
      </w:r>
      <w:r>
        <w:rPr>
          <w:rFonts w:hint="eastAsia" w:asciiTheme="minorEastAsia" w:hAnsiTheme="minorEastAsia" w:cstheme="minorEastAsia"/>
          <w:sz w:val="24"/>
          <w:szCs w:val="24"/>
          <w:lang w:eastAsia="zh-CN"/>
        </w:rPr>
        <w:t>注意：教师有正在进行中实验的情况下，教师信息不可删除。且删除教师前，请确保改教师名下无学生信息。</w:t>
      </w:r>
    </w:p>
    <w:p>
      <w:pPr>
        <w:keepNext w:val="0"/>
        <w:keepLines w:val="0"/>
        <w:pageBreakBefore w:val="0"/>
        <w:widowControl w:val="0"/>
        <w:kinsoku/>
        <w:wordWrap/>
        <w:overflowPunct/>
        <w:topLinePunct w:val="0"/>
        <w:autoSpaceDE/>
        <w:autoSpaceDN/>
        <w:bidi w:val="0"/>
        <w:adjustRightInd/>
        <w:snapToGrid/>
        <w:spacing w:before="0" w:after="0"/>
        <w:textAlignment w:val="auto"/>
        <w:rPr>
          <w:rFonts w:hint="eastAsia" w:asciiTheme="minorEastAsia" w:hAnsiTheme="minorEastAsia" w:eastAsiaTheme="minorEastAsia" w:cstheme="minorEastAsia"/>
          <w:sz w:val="24"/>
          <w:szCs w:val="24"/>
          <w:lang w:val="en-US" w:eastAsia="zh-CN"/>
        </w:rPr>
      </w:pPr>
      <w:r>
        <w:drawing>
          <wp:inline distT="0" distB="0" distL="114300" distR="114300">
            <wp:extent cx="5273040" cy="2494915"/>
            <wp:effectExtent l="0" t="0" r="3810" b="635"/>
            <wp:docPr id="18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9"/>
                    <pic:cNvPicPr>
                      <a:picLocks noChangeAspect="1"/>
                    </pic:cNvPicPr>
                  </pic:nvPicPr>
                  <pic:blipFill>
                    <a:blip r:embed="rId16"/>
                    <a:stretch>
                      <a:fillRect/>
                    </a:stretch>
                  </pic:blipFill>
                  <pic:spPr>
                    <a:xfrm>
                      <a:off x="0" y="0"/>
                      <a:ext cx="5273040" cy="2494915"/>
                    </a:xfrm>
                    <a:prstGeom prst="rect">
                      <a:avLst/>
                    </a:prstGeom>
                    <a:noFill/>
                    <a:ln>
                      <a:noFill/>
                    </a:ln>
                  </pic:spPr>
                </pic:pic>
              </a:graphicData>
            </a:graphic>
          </wp:inline>
        </w:drawing>
      </w:r>
    </w:p>
    <w:p>
      <w:pPr>
        <w:pStyle w:val="4"/>
        <w:numPr>
          <w:ilvl w:val="2"/>
          <w:numId w:val="2"/>
        </w:numPr>
        <w:bidi w:val="0"/>
        <w:ind w:left="0" w:leftChars="0" w:firstLine="402" w:firstLineChars="0"/>
        <w:rPr>
          <w:rFonts w:hint="eastAsia" w:asciiTheme="minorEastAsia" w:hAnsiTheme="minorEastAsia" w:eastAsiaTheme="minorEastAsia" w:cstheme="minorEastAsia"/>
          <w:lang w:val="en-US" w:eastAsia="zh-CN"/>
        </w:rPr>
      </w:pPr>
      <w:bookmarkStart w:id="17" w:name="_Toc27185"/>
      <w:r>
        <w:rPr>
          <w:rFonts w:hint="eastAsia" w:asciiTheme="minorEastAsia" w:hAnsiTheme="minorEastAsia" w:eastAsiaTheme="minorEastAsia" w:cstheme="minorEastAsia"/>
          <w:lang w:val="en-US" w:eastAsia="zh-CN"/>
        </w:rPr>
        <w:t>教师管理</w:t>
      </w:r>
      <w:bookmarkEnd w:id="17"/>
    </w:p>
    <w:p>
      <w:pPr>
        <w:ind w:firstLine="480" w:firstLineChars="200"/>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添加完成的教师，可</w:t>
      </w:r>
      <w:r>
        <w:rPr>
          <w:rFonts w:hint="eastAsia" w:asciiTheme="minorEastAsia" w:hAnsiTheme="minorEastAsia" w:eastAsiaTheme="minorEastAsia" w:cstheme="minorEastAsia"/>
          <w:sz w:val="24"/>
          <w:szCs w:val="24"/>
          <w:lang w:val="en-US" w:eastAsia="zh-CN"/>
        </w:rPr>
        <w:t>点击</w:t>
      </w:r>
      <w:r>
        <w:drawing>
          <wp:inline distT="0" distB="0" distL="114300" distR="114300">
            <wp:extent cx="333375" cy="200025"/>
            <wp:effectExtent l="0" t="0" r="9525" b="9525"/>
            <wp:docPr id="190"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68"/>
                    <pic:cNvPicPr>
                      <a:picLocks noChangeAspect="1"/>
                    </pic:cNvPicPr>
                  </pic:nvPicPr>
                  <pic:blipFill>
                    <a:blip r:embed="rId17"/>
                    <a:stretch>
                      <a:fillRect/>
                    </a:stretch>
                  </pic:blipFill>
                  <pic:spPr>
                    <a:xfrm>
                      <a:off x="0" y="0"/>
                      <a:ext cx="333375" cy="20002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可对教师</w:t>
      </w:r>
      <w:r>
        <w:rPr>
          <w:rFonts w:hint="eastAsia" w:asciiTheme="minorEastAsia" w:hAnsiTheme="minorEastAsia" w:cstheme="minorEastAsia"/>
          <w:sz w:val="24"/>
          <w:szCs w:val="24"/>
          <w:lang w:eastAsia="zh-CN"/>
        </w:rPr>
        <w:t>名下班级</w:t>
      </w:r>
      <w:r>
        <w:rPr>
          <w:rFonts w:hint="eastAsia" w:asciiTheme="minorEastAsia" w:hAnsiTheme="minorEastAsia" w:eastAsiaTheme="minorEastAsia" w:cstheme="minorEastAsia"/>
          <w:sz w:val="24"/>
          <w:szCs w:val="24"/>
          <w:lang w:eastAsia="zh-CN"/>
        </w:rPr>
        <w:t>进行</w:t>
      </w:r>
      <w:r>
        <w:rPr>
          <w:rFonts w:hint="eastAsia" w:asciiTheme="minorEastAsia" w:hAnsiTheme="minorEastAsia" w:cstheme="minorEastAsia"/>
          <w:sz w:val="24"/>
          <w:szCs w:val="24"/>
          <w:lang w:eastAsia="zh-CN"/>
        </w:rPr>
        <w:t>管理</w:t>
      </w:r>
      <w:r>
        <w:rPr>
          <w:rFonts w:hint="eastAsia" w:asciiTheme="minorEastAsia" w:hAnsiTheme="minorEastAsia" w:eastAsiaTheme="minorEastAsia" w:cstheme="minorEastAsia"/>
          <w:sz w:val="24"/>
          <w:szCs w:val="24"/>
          <w:lang w:eastAsia="zh-CN"/>
        </w:rPr>
        <w:t>。</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eastAsia="zh-CN"/>
        </w:rPr>
        <w:t>点击</w:t>
      </w:r>
      <w:r>
        <w:rPr>
          <w:rFonts w:hint="eastAsia" w:asciiTheme="minorEastAsia" w:hAnsiTheme="minorEastAsia" w:eastAsiaTheme="minorEastAsia" w:cstheme="minorEastAsia"/>
          <w:sz w:val="24"/>
          <w:szCs w:val="24"/>
        </w:rPr>
        <w:drawing>
          <wp:inline distT="0" distB="0" distL="114300" distR="114300">
            <wp:extent cx="650240" cy="221615"/>
            <wp:effectExtent l="0" t="0" r="16510" b="6985"/>
            <wp:docPr id="1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5"/>
                    <pic:cNvPicPr>
                      <a:picLocks noChangeAspect="1"/>
                    </pic:cNvPicPr>
                  </pic:nvPicPr>
                  <pic:blipFill>
                    <a:blip r:embed="rId18"/>
                    <a:stretch>
                      <a:fillRect/>
                    </a:stretch>
                  </pic:blipFill>
                  <pic:spPr>
                    <a:xfrm>
                      <a:off x="0" y="0"/>
                      <a:ext cx="650240" cy="22161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，输入班级名称，确定</w:t>
      </w:r>
      <w:r>
        <w:rPr>
          <w:rFonts w:hint="eastAsia" w:asciiTheme="minorEastAsia" w:hAnsiTheme="minorEastAsia" w:cstheme="minorEastAsia"/>
          <w:sz w:val="24"/>
          <w:szCs w:val="24"/>
          <w:lang w:eastAsia="zh-CN"/>
        </w:rPr>
        <w:t>后</w:t>
      </w:r>
      <w:r>
        <w:rPr>
          <w:rFonts w:hint="eastAsia" w:asciiTheme="minorEastAsia" w:hAnsiTheme="minorEastAsia" w:eastAsiaTheme="minorEastAsia" w:cstheme="minorEastAsia"/>
          <w:sz w:val="24"/>
          <w:szCs w:val="24"/>
          <w:lang w:eastAsia="zh-CN"/>
        </w:rPr>
        <w:t>即可进行班级的添加。点击</w:t>
      </w:r>
      <w:r>
        <w:rPr>
          <w:rFonts w:hint="eastAsia" w:asciiTheme="minorEastAsia" w:hAnsiTheme="minorEastAsia" w:eastAsiaTheme="minorEastAsia" w:cstheme="minorEastAsia"/>
          <w:sz w:val="24"/>
          <w:szCs w:val="24"/>
        </w:rPr>
        <w:drawing>
          <wp:inline distT="0" distB="0" distL="114300" distR="114300">
            <wp:extent cx="209550" cy="238125"/>
            <wp:effectExtent l="0" t="0" r="0" b="9525"/>
            <wp:docPr id="1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3"/>
                    <pic:cNvPicPr>
                      <a:picLocks noChangeAspect="1"/>
                    </pic:cNvPicPr>
                  </pic:nvPicPr>
                  <pic:blipFill>
                    <a:blip r:embed="rId19"/>
                    <a:stretch>
                      <a:fillRect/>
                    </a:stretch>
                  </pic:blipFill>
                  <pic:spPr>
                    <a:xfrm>
                      <a:off x="0" y="0"/>
                      <a:ext cx="209550" cy="23812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可修改班级名称，点击</w:t>
      </w:r>
      <w:r>
        <w:rPr>
          <w:rFonts w:hint="eastAsia" w:asciiTheme="minorEastAsia" w:hAnsiTheme="minorEastAsia" w:eastAsiaTheme="minorEastAsia" w:cstheme="minorEastAsia"/>
          <w:sz w:val="24"/>
          <w:szCs w:val="24"/>
        </w:rPr>
        <w:drawing>
          <wp:inline distT="0" distB="0" distL="114300" distR="114300">
            <wp:extent cx="152400" cy="180975"/>
            <wp:effectExtent l="0" t="0" r="0" b="9525"/>
            <wp:docPr id="19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4"/>
                    <pic:cNvPicPr>
                      <a:picLocks noChangeAspect="1"/>
                    </pic:cNvPicPr>
                  </pic:nvPicPr>
                  <pic:blipFill>
                    <a:blip r:embed="rId20"/>
                    <a:stretch>
                      <a:fillRect/>
                    </a:stretch>
                  </pic:blipFill>
                  <pic:spPr>
                    <a:xfrm>
                      <a:off x="0" y="0"/>
                      <a:ext cx="152400" cy="18097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可删除班级信息。</w:t>
      </w:r>
      <w:r>
        <w:rPr>
          <w:rFonts w:hint="eastAsia" w:asciiTheme="minorEastAsia" w:hAnsiTheme="minorEastAsia" w:cstheme="minorEastAsia"/>
          <w:sz w:val="24"/>
          <w:szCs w:val="24"/>
          <w:lang w:eastAsia="zh-CN"/>
        </w:rPr>
        <w:t>注意：正在实验中的班级信息不可删除。</w:t>
      </w:r>
    </w:p>
    <w:p>
      <w:r>
        <w:drawing>
          <wp:inline distT="0" distB="0" distL="114300" distR="114300">
            <wp:extent cx="5273040" cy="2494915"/>
            <wp:effectExtent l="0" t="0" r="3810" b="635"/>
            <wp:docPr id="18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0"/>
                    <pic:cNvPicPr>
                      <a:picLocks noChangeAspect="1"/>
                    </pic:cNvPicPr>
                  </pic:nvPicPr>
                  <pic:blipFill>
                    <a:blip r:embed="rId21"/>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选择对应的班级后，可以手动添加或者模板导入学生信息。注：添加的</w:t>
      </w:r>
      <w:r>
        <w:rPr>
          <w:rFonts w:hint="eastAsia" w:asciiTheme="minorEastAsia" w:hAnsiTheme="minorEastAsia" w:cstheme="minorEastAsia"/>
          <w:sz w:val="24"/>
          <w:szCs w:val="24"/>
          <w:lang w:eastAsia="zh-CN"/>
        </w:rPr>
        <w:t>学生</w:t>
      </w:r>
      <w:r>
        <w:rPr>
          <w:rFonts w:hint="eastAsia" w:asciiTheme="minorEastAsia" w:hAnsiTheme="minorEastAsia" w:eastAsiaTheme="minorEastAsia" w:cstheme="minorEastAsia"/>
          <w:sz w:val="24"/>
          <w:szCs w:val="24"/>
          <w:lang w:eastAsia="zh-CN"/>
        </w:rPr>
        <w:t>手机号（登录信息）不可重复。</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cstheme="minorEastAsia"/>
          <w:sz w:val="24"/>
          <w:szCs w:val="24"/>
          <w:lang w:eastAsia="zh-CN"/>
        </w:rPr>
        <w:t>（</w:t>
      </w:r>
      <w:r>
        <w:rPr>
          <w:rFonts w:hint="eastAsia" w:asciiTheme="minorEastAsia" w:hAnsiTheme="minorEastAsia" w:cstheme="minorEastAsia"/>
          <w:sz w:val="24"/>
          <w:szCs w:val="24"/>
          <w:lang w:val="en-US" w:eastAsia="zh-CN"/>
        </w:rPr>
        <w:t>1</w:t>
      </w:r>
      <w:r>
        <w:rPr>
          <w:rFonts w:hint="eastAsia" w:asciiTheme="minorEastAsia" w:hAnsiTheme="minorEastAsia" w:cstheme="minorEastAsia"/>
          <w:sz w:val="24"/>
          <w:szCs w:val="24"/>
          <w:lang w:eastAsia="zh-CN"/>
        </w:rPr>
        <w:t>）</w:t>
      </w:r>
      <w:r>
        <w:rPr>
          <w:rFonts w:hint="eastAsia" w:asciiTheme="minorEastAsia" w:hAnsiTheme="minorEastAsia" w:eastAsiaTheme="minorEastAsia" w:cstheme="minorEastAsia"/>
          <w:sz w:val="24"/>
          <w:szCs w:val="24"/>
          <w:lang w:eastAsia="zh-CN"/>
        </w:rPr>
        <w:t>手动添加</w:t>
      </w:r>
      <w:r>
        <w:rPr>
          <w:rFonts w:hint="eastAsia" w:asciiTheme="minorEastAsia" w:hAnsiTheme="minorEastAsia" w:cstheme="minorEastAsia"/>
          <w:sz w:val="24"/>
          <w:szCs w:val="24"/>
          <w:lang w:eastAsia="zh-CN"/>
        </w:rPr>
        <w:t>：点击</w:t>
      </w:r>
      <w:r>
        <w:drawing>
          <wp:inline distT="0" distB="0" distL="114300" distR="114300">
            <wp:extent cx="514350" cy="234315"/>
            <wp:effectExtent l="0" t="0" r="0" b="13335"/>
            <wp:docPr id="19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8"/>
                    <pic:cNvPicPr>
                      <a:picLocks noChangeAspect="1"/>
                    </pic:cNvPicPr>
                  </pic:nvPicPr>
                  <pic:blipFill>
                    <a:blip r:embed="rId22"/>
                    <a:stretch>
                      <a:fillRect/>
                    </a:stretch>
                  </pic:blipFill>
                  <pic:spPr>
                    <a:xfrm>
                      <a:off x="0" y="0"/>
                      <a:ext cx="514350" cy="234315"/>
                    </a:xfrm>
                    <a:prstGeom prst="rect">
                      <a:avLst/>
                    </a:prstGeom>
                    <a:noFill/>
                    <a:ln>
                      <a:noFill/>
                    </a:ln>
                  </pic:spPr>
                </pic:pic>
              </a:graphicData>
            </a:graphic>
          </wp:inline>
        </w:drawing>
      </w:r>
      <w:r>
        <w:rPr>
          <w:rFonts w:hint="eastAsia" w:asciiTheme="minorEastAsia" w:hAnsiTheme="minorEastAsia" w:cstheme="minorEastAsia"/>
          <w:sz w:val="24"/>
          <w:szCs w:val="24"/>
          <w:lang w:eastAsia="zh-CN"/>
        </w:rPr>
        <w:t>，编辑学生信息，点击【确定】即可，如下图：</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18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1"/>
                    <pic:cNvPicPr>
                      <a:picLocks noChangeAspect="1"/>
                    </pic:cNvPicPr>
                  </pic:nvPicPr>
                  <pic:blipFill>
                    <a:blip r:embed="rId23"/>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4"/>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模板导入</w:t>
      </w:r>
      <w:r>
        <w:rPr>
          <w:rFonts w:hint="eastAsia" w:asciiTheme="minorEastAsia" w:hAnsiTheme="minorEastAsia" w:cstheme="minorEastAsia"/>
          <w:sz w:val="24"/>
          <w:szCs w:val="24"/>
          <w:lang w:eastAsia="zh-CN"/>
        </w:rPr>
        <w:t>：</w:t>
      </w:r>
      <w:r>
        <w:rPr>
          <w:rFonts w:hint="eastAsia" w:asciiTheme="minorEastAsia" w:hAnsiTheme="minorEastAsia" w:eastAsiaTheme="minorEastAsia" w:cstheme="minorEastAsia"/>
          <w:sz w:val="24"/>
          <w:szCs w:val="24"/>
          <w:lang w:eastAsia="zh-CN"/>
        </w:rPr>
        <w:t>使用模板导入可批量导入多位学生信息，点击</w:t>
      </w:r>
      <w:r>
        <w:drawing>
          <wp:inline distT="0" distB="0" distL="114300" distR="114300">
            <wp:extent cx="628650" cy="323850"/>
            <wp:effectExtent l="0" t="0" r="0" b="0"/>
            <wp:docPr id="19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9"/>
                    <pic:cNvPicPr>
                      <a:picLocks noChangeAspect="1"/>
                    </pic:cNvPicPr>
                  </pic:nvPicPr>
                  <pic:blipFill>
                    <a:blip r:embed="rId24"/>
                    <a:stretch>
                      <a:fillRect/>
                    </a:stretch>
                  </pic:blipFill>
                  <pic:spPr>
                    <a:xfrm>
                      <a:off x="0" y="0"/>
                      <a:ext cx="628650" cy="32385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，下载系统模板，如下图：</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18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2"/>
                    <pic:cNvPicPr>
                      <a:picLocks noChangeAspect="1"/>
                    </pic:cNvPicPr>
                  </pic:nvPicPr>
                  <pic:blipFill>
                    <a:blip r:embed="rId25"/>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在EXCEL中，编辑全部学生信息并保存；将已保存的EXCEL文件导入系统。若文件有误，系统将会给出提示，按照提示修改后再次导入即可，如下图</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jc w:val="center"/>
        <w:textAlignment w:val="auto"/>
      </w:pPr>
      <w:r>
        <w:drawing>
          <wp:inline distT="0" distB="0" distL="114300" distR="114300">
            <wp:extent cx="2296795" cy="1428750"/>
            <wp:effectExtent l="0" t="0" r="8255" b="0"/>
            <wp:docPr id="2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1"/>
                    <pic:cNvPicPr>
                      <a:picLocks noChangeAspect="1"/>
                    </pic:cNvPicPr>
                  </pic:nvPicPr>
                  <pic:blipFill>
                    <a:blip r:embed="rId13"/>
                    <a:stretch>
                      <a:fillRect/>
                    </a:stretch>
                  </pic:blipFill>
                  <pic:spPr>
                    <a:xfrm>
                      <a:off x="0" y="0"/>
                      <a:ext cx="2296795" cy="142875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lang w:val="en-US" w:eastAsia="zh-CN"/>
        </w:rPr>
      </w:pPr>
      <w:r>
        <w:rPr>
          <w:rFonts w:hint="eastAsia" w:asciiTheme="minorEastAsia" w:hAnsiTheme="minorEastAsia" w:eastAsiaTheme="minorEastAsia" w:cstheme="minorEastAsia"/>
          <w:sz w:val="24"/>
          <w:szCs w:val="24"/>
          <w:lang w:val="en-US" w:eastAsia="zh-CN"/>
        </w:rPr>
        <w:t>添加信息无误的情况下，即可将学生信息导入成功。</w:t>
      </w:r>
    </w:p>
    <w:p>
      <w:pPr>
        <w:pStyle w:val="3"/>
        <w:numPr>
          <w:ilvl w:val="1"/>
          <w:numId w:val="3"/>
        </w:numPr>
        <w:spacing w:line="360" w:lineRule="auto"/>
        <w:rPr>
          <w:rFonts w:hint="eastAsia" w:asciiTheme="minorEastAsia" w:hAnsiTheme="minorEastAsia" w:eastAsiaTheme="minorEastAsia" w:cstheme="minorEastAsia"/>
        </w:rPr>
      </w:pPr>
      <w:bookmarkStart w:id="18" w:name="_Toc21445"/>
      <w:bookmarkStart w:id="19" w:name="_Toc528158865"/>
      <w:bookmarkStart w:id="20" w:name="_Toc30163"/>
      <w:r>
        <w:rPr>
          <w:rFonts w:hint="eastAsia" w:asciiTheme="minorEastAsia" w:hAnsiTheme="minorEastAsia" w:eastAsiaTheme="minorEastAsia" w:cstheme="minorEastAsia"/>
        </w:rPr>
        <w:t>数据管理</w:t>
      </w:r>
      <w:bookmarkEnd w:id="18"/>
      <w:bookmarkEnd w:id="19"/>
      <w:bookmarkEnd w:id="20"/>
    </w:p>
    <w:p>
      <w:pPr>
        <w:spacing w:line="360" w:lineRule="auto"/>
        <w:ind w:firstLine="480" w:firstLineChars="200"/>
        <w:rPr>
          <w:rFonts w:hint="eastAsia" w:asciiTheme="minorEastAsia" w:hAnsiTheme="minorEastAsia" w:cstheme="minorEastAsia"/>
          <w:b/>
          <w:bCs/>
          <w:sz w:val="24"/>
          <w:szCs w:val="24"/>
          <w:lang w:eastAsia="zh-CN"/>
        </w:rPr>
      </w:pPr>
      <w:r>
        <w:rPr>
          <w:rFonts w:hint="eastAsia" w:asciiTheme="minorEastAsia" w:hAnsiTheme="minorEastAsia" w:eastAsiaTheme="minorEastAsia" w:cstheme="minorEastAsia"/>
          <w:sz w:val="24"/>
          <w:szCs w:val="24"/>
        </w:rPr>
        <w:t>对系统数据（展示在学生端和教师端数据参谋中）按品类进行添加、编辑、删除、查看</w:t>
      </w:r>
      <w:r>
        <w:rPr>
          <w:rFonts w:hint="eastAsia" w:asciiTheme="minorEastAsia" w:hAnsiTheme="minorEastAsia" w:cstheme="minorEastAsia"/>
          <w:sz w:val="24"/>
          <w:szCs w:val="24"/>
          <w:lang w:eastAsia="zh-CN"/>
        </w:rPr>
        <w:t>与管理</w:t>
      </w:r>
      <w:r>
        <w:rPr>
          <w:rFonts w:hint="eastAsia" w:asciiTheme="minorEastAsia" w:hAnsiTheme="minorEastAsia" w:eastAsiaTheme="minorEastAsia" w:cstheme="minorEastAsia"/>
          <w:sz w:val="24"/>
          <w:szCs w:val="24"/>
        </w:rPr>
        <w:t>。</w:t>
      </w:r>
      <w:r>
        <w:rPr>
          <w:rFonts w:hint="eastAsia" w:asciiTheme="minorEastAsia" w:hAnsiTheme="minorEastAsia" w:cstheme="minorEastAsia"/>
          <w:b/>
          <w:bCs/>
          <w:sz w:val="24"/>
          <w:szCs w:val="24"/>
          <w:lang w:eastAsia="zh-CN"/>
        </w:rPr>
        <w:t>此数据为系统内置数据，是选品数据分析基础，请谨慎添加、管理、编辑与删除。</w:t>
      </w:r>
    </w:p>
    <w:p>
      <w:pPr>
        <w:pStyle w:val="4"/>
        <w:numPr>
          <w:ilvl w:val="2"/>
          <w:numId w:val="5"/>
        </w:numPr>
        <w:bidi w:val="0"/>
        <w:ind w:left="0" w:leftChars="0" w:firstLine="402" w:firstLineChars="0"/>
        <w:rPr>
          <w:rFonts w:hint="eastAsia" w:asciiTheme="minorEastAsia" w:hAnsiTheme="minorEastAsia" w:eastAsiaTheme="minorEastAsia" w:cstheme="minorEastAsia"/>
          <w:lang w:val="en-US" w:eastAsia="zh-CN"/>
        </w:rPr>
      </w:pPr>
      <w:bookmarkStart w:id="21" w:name="_Toc29542"/>
      <w:r>
        <w:rPr>
          <w:rFonts w:hint="eastAsia" w:asciiTheme="minorEastAsia" w:hAnsiTheme="minorEastAsia" w:eastAsiaTheme="minorEastAsia" w:cstheme="minorEastAsia"/>
          <w:lang w:val="en-US" w:eastAsia="zh-CN"/>
        </w:rPr>
        <w:t>添加/删除数据</w:t>
      </w:r>
      <w:bookmarkEnd w:id="21"/>
    </w:p>
    <w:p>
      <w:pPr>
        <w:spacing w:line="360" w:lineRule="auto"/>
        <w:ind w:firstLine="480" w:firstLineChars="200"/>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点击</w:t>
      </w:r>
      <w:r>
        <w:rPr>
          <w:rFonts w:hint="eastAsia" w:asciiTheme="minorEastAsia" w:hAnsiTheme="minorEastAsia" w:eastAsiaTheme="minorEastAsia" w:cstheme="minorEastAsia"/>
          <w:sz w:val="24"/>
          <w:szCs w:val="24"/>
        </w:rPr>
        <w:drawing>
          <wp:inline distT="0" distB="0" distL="114300" distR="114300">
            <wp:extent cx="762000" cy="257175"/>
            <wp:effectExtent l="0" t="0" r="0" b="9525"/>
            <wp:docPr id="204"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73"/>
                    <pic:cNvPicPr>
                      <a:picLocks noChangeAspect="1"/>
                    </pic:cNvPicPr>
                  </pic:nvPicPr>
                  <pic:blipFill>
                    <a:blip r:embed="rId26"/>
                    <a:stretch>
                      <a:fillRect/>
                    </a:stretch>
                  </pic:blipFill>
                  <pic:spPr>
                    <a:xfrm>
                      <a:off x="0" y="0"/>
                      <a:ext cx="762000" cy="25717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添加数据采集行业与采集时间，确认保存即可。</w:t>
      </w:r>
    </w:p>
    <w:p>
      <w:r>
        <w:drawing>
          <wp:inline distT="0" distB="0" distL="114300" distR="114300">
            <wp:extent cx="5273040" cy="2494915"/>
            <wp:effectExtent l="0" t="0" r="3810" b="635"/>
            <wp:docPr id="19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3"/>
                    <pic:cNvPicPr>
                      <a:picLocks noChangeAspect="1"/>
                    </pic:cNvPicPr>
                  </pic:nvPicPr>
                  <pic:blipFill>
                    <a:blip r:embed="rId27"/>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对于无用的行业数据可点击</w:t>
      </w:r>
      <w:r>
        <w:rPr>
          <w:rFonts w:hint="eastAsia" w:asciiTheme="minorEastAsia" w:hAnsiTheme="minorEastAsia" w:eastAsiaTheme="minorEastAsia" w:cstheme="minorEastAsia"/>
          <w:sz w:val="24"/>
          <w:szCs w:val="24"/>
          <w:lang w:eastAsia="zh-CN"/>
        </w:rPr>
        <w:drawing>
          <wp:inline distT="0" distB="0" distL="114300" distR="114300">
            <wp:extent cx="304800" cy="219075"/>
            <wp:effectExtent l="0" t="0" r="0" b="9525"/>
            <wp:docPr id="205"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74"/>
                    <pic:cNvPicPr>
                      <a:picLocks noChangeAspect="1"/>
                    </pic:cNvPicPr>
                  </pic:nvPicPr>
                  <pic:blipFill>
                    <a:blip r:embed="rId28"/>
                    <a:stretch>
                      <a:fillRect/>
                    </a:stretch>
                  </pic:blipFill>
                  <pic:spPr>
                    <a:xfrm>
                      <a:off x="0" y="0"/>
                      <a:ext cx="304800" cy="21907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，进行删除，删除后</w:t>
      </w:r>
      <w:r>
        <w:rPr>
          <w:rFonts w:hint="eastAsia" w:asciiTheme="minorEastAsia" w:hAnsiTheme="minorEastAsia" w:cstheme="minorEastAsia"/>
          <w:sz w:val="24"/>
          <w:szCs w:val="24"/>
          <w:lang w:eastAsia="zh-CN"/>
        </w:rPr>
        <w:t>该行业下所有品类</w:t>
      </w:r>
      <w:r>
        <w:rPr>
          <w:rFonts w:hint="eastAsia" w:asciiTheme="minorEastAsia" w:hAnsiTheme="minorEastAsia" w:eastAsiaTheme="minorEastAsia" w:cstheme="minorEastAsia"/>
          <w:sz w:val="24"/>
          <w:szCs w:val="24"/>
          <w:lang w:eastAsia="zh-CN"/>
        </w:rPr>
        <w:t>数据不可恢复。</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sz w:val="24"/>
          <w:szCs w:val="24"/>
          <w:lang w:val="en-US" w:eastAsia="zh-CN"/>
        </w:rPr>
      </w:pPr>
      <w:r>
        <w:drawing>
          <wp:inline distT="0" distB="0" distL="114300" distR="114300">
            <wp:extent cx="5273040" cy="2494915"/>
            <wp:effectExtent l="0" t="0" r="3810" b="635"/>
            <wp:docPr id="1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4"/>
                    <pic:cNvPicPr>
                      <a:picLocks noChangeAspect="1"/>
                    </pic:cNvPicPr>
                  </pic:nvPicPr>
                  <pic:blipFill>
                    <a:blip r:embed="rId29"/>
                    <a:stretch>
                      <a:fillRect/>
                    </a:stretch>
                  </pic:blipFill>
                  <pic:spPr>
                    <a:xfrm>
                      <a:off x="0" y="0"/>
                      <a:ext cx="5273040" cy="2494915"/>
                    </a:xfrm>
                    <a:prstGeom prst="rect">
                      <a:avLst/>
                    </a:prstGeom>
                    <a:noFill/>
                    <a:ln>
                      <a:noFill/>
                    </a:ln>
                  </pic:spPr>
                </pic:pic>
              </a:graphicData>
            </a:graphic>
          </wp:inline>
        </w:drawing>
      </w:r>
    </w:p>
    <w:p>
      <w:pPr>
        <w:pStyle w:val="4"/>
        <w:numPr>
          <w:ilvl w:val="2"/>
          <w:numId w:val="5"/>
        </w:numPr>
        <w:bidi w:val="0"/>
        <w:ind w:left="0" w:leftChars="0" w:firstLine="402" w:firstLineChars="0"/>
        <w:rPr>
          <w:rFonts w:hint="eastAsia" w:asciiTheme="minorEastAsia" w:hAnsiTheme="minorEastAsia" w:eastAsiaTheme="minorEastAsia" w:cstheme="minorEastAsia"/>
          <w:lang w:val="en-US" w:eastAsia="zh-CN"/>
        </w:rPr>
      </w:pPr>
      <w:bookmarkStart w:id="22" w:name="_Toc3802"/>
      <w:r>
        <w:rPr>
          <w:rFonts w:hint="eastAsia" w:asciiTheme="minorEastAsia" w:hAnsiTheme="minorEastAsia" w:eastAsiaTheme="minorEastAsia" w:cstheme="minorEastAsia"/>
          <w:lang w:val="en-US" w:eastAsia="zh-CN"/>
        </w:rPr>
        <w:t>管理数据</w:t>
      </w:r>
      <w:bookmarkEnd w:id="22"/>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添加完成的行业，点击</w:t>
      </w:r>
      <w:r>
        <w:rPr>
          <w:rFonts w:hint="eastAsia" w:asciiTheme="minorEastAsia" w:hAnsiTheme="minorEastAsia" w:eastAsiaTheme="minorEastAsia" w:cstheme="minorEastAsia"/>
          <w:sz w:val="24"/>
          <w:szCs w:val="24"/>
          <w:lang w:eastAsia="zh-CN"/>
        </w:rPr>
        <w:drawing>
          <wp:inline distT="0" distB="0" distL="114300" distR="114300">
            <wp:extent cx="371475" cy="228600"/>
            <wp:effectExtent l="0" t="0" r="9525" b="0"/>
            <wp:docPr id="20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76"/>
                    <pic:cNvPicPr>
                      <a:picLocks noChangeAspect="1"/>
                    </pic:cNvPicPr>
                  </pic:nvPicPr>
                  <pic:blipFill>
                    <a:blip r:embed="rId30"/>
                    <a:stretch>
                      <a:fillRect/>
                    </a:stretch>
                  </pic:blipFill>
                  <pic:spPr>
                    <a:xfrm>
                      <a:off x="0" y="0"/>
                      <a:ext cx="371475" cy="22860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可进行行业数据分品类管理。</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eastAsia="zh-CN"/>
        </w:rPr>
        <w:t>点击</w:t>
      </w:r>
      <w:r>
        <w:rPr>
          <w:rFonts w:hint="eastAsia" w:asciiTheme="minorEastAsia" w:hAnsiTheme="minorEastAsia" w:eastAsiaTheme="minorEastAsia" w:cstheme="minorEastAsia"/>
          <w:sz w:val="24"/>
          <w:szCs w:val="24"/>
          <w:lang w:eastAsia="zh-CN"/>
        </w:rPr>
        <w:drawing>
          <wp:inline distT="0" distB="0" distL="114300" distR="114300">
            <wp:extent cx="770255" cy="295275"/>
            <wp:effectExtent l="0" t="0" r="10795" b="9525"/>
            <wp:docPr id="20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78"/>
                    <pic:cNvPicPr>
                      <a:picLocks noChangeAspect="1"/>
                    </pic:cNvPicPr>
                  </pic:nvPicPr>
                  <pic:blipFill>
                    <a:blip r:embed="rId31"/>
                    <a:stretch>
                      <a:fillRect/>
                    </a:stretch>
                  </pic:blipFill>
                  <pic:spPr>
                    <a:xfrm>
                      <a:off x="0" y="0"/>
                      <a:ext cx="770255" cy="29527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可添加行业下的品类，注意每个行业下品类数据不能超过</w:t>
      </w:r>
      <w:r>
        <w:rPr>
          <w:rFonts w:hint="eastAsia" w:asciiTheme="minorEastAsia" w:hAnsiTheme="minorEastAsia" w:eastAsiaTheme="minorEastAsia" w:cstheme="minorEastAsia"/>
          <w:sz w:val="24"/>
          <w:szCs w:val="24"/>
          <w:lang w:val="en-US" w:eastAsia="zh-CN"/>
        </w:rPr>
        <w:t>10个。点击</w:t>
      </w:r>
      <w:r>
        <w:rPr>
          <w:rFonts w:hint="eastAsia" w:asciiTheme="minorEastAsia" w:hAnsiTheme="minorEastAsia" w:eastAsiaTheme="minorEastAsia" w:cstheme="minorEastAsia"/>
          <w:sz w:val="24"/>
          <w:szCs w:val="24"/>
          <w:lang w:eastAsia="zh-CN"/>
        </w:rPr>
        <w:drawing>
          <wp:inline distT="0" distB="0" distL="114300" distR="114300">
            <wp:extent cx="200025" cy="190500"/>
            <wp:effectExtent l="0" t="0" r="9525" b="0"/>
            <wp:docPr id="210"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79"/>
                    <pic:cNvPicPr>
                      <a:picLocks noChangeAspect="1"/>
                    </pic:cNvPicPr>
                  </pic:nvPicPr>
                  <pic:blipFill>
                    <a:blip r:embed="rId32"/>
                    <a:stretch>
                      <a:fillRect/>
                    </a:stretch>
                  </pic:blipFill>
                  <pic:spPr>
                    <a:xfrm>
                      <a:off x="0" y="0"/>
                      <a:ext cx="200025" cy="19050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val="en-US" w:eastAsia="zh-CN"/>
        </w:rPr>
        <w:t>可进行品类名称修改，点击</w:t>
      </w:r>
      <w:r>
        <w:rPr>
          <w:rFonts w:hint="eastAsia" w:asciiTheme="minorEastAsia" w:hAnsiTheme="minorEastAsia" w:eastAsiaTheme="minorEastAsia" w:cstheme="minorEastAsia"/>
          <w:sz w:val="24"/>
          <w:szCs w:val="24"/>
          <w:lang w:eastAsia="zh-CN"/>
        </w:rPr>
        <w:drawing>
          <wp:inline distT="0" distB="0" distL="114300" distR="114300">
            <wp:extent cx="190500" cy="238125"/>
            <wp:effectExtent l="0" t="0" r="0" b="9525"/>
            <wp:docPr id="21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80"/>
                    <pic:cNvPicPr>
                      <a:picLocks noChangeAspect="1"/>
                    </pic:cNvPicPr>
                  </pic:nvPicPr>
                  <pic:blipFill>
                    <a:blip r:embed="rId33"/>
                    <a:stretch>
                      <a:fillRect/>
                    </a:stretch>
                  </pic:blipFill>
                  <pic:spPr>
                    <a:xfrm>
                      <a:off x="0" y="0"/>
                      <a:ext cx="190500" cy="23812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可删除当前品类所有数据信息，删除后</w:t>
      </w:r>
      <w:r>
        <w:rPr>
          <w:rFonts w:hint="eastAsia" w:asciiTheme="minorEastAsia" w:hAnsiTheme="minorEastAsia" w:cstheme="minorEastAsia"/>
          <w:sz w:val="24"/>
          <w:szCs w:val="24"/>
          <w:lang w:eastAsia="zh-CN"/>
        </w:rPr>
        <w:t>该品类</w:t>
      </w:r>
      <w:r>
        <w:rPr>
          <w:rFonts w:hint="eastAsia" w:asciiTheme="minorEastAsia" w:hAnsiTheme="minorEastAsia" w:eastAsiaTheme="minorEastAsia" w:cstheme="minorEastAsia"/>
          <w:sz w:val="24"/>
          <w:szCs w:val="24"/>
          <w:lang w:eastAsia="zh-CN"/>
        </w:rPr>
        <w:t>数据不可恢复。</w:t>
      </w:r>
    </w:p>
    <w:p>
      <w:r>
        <w:drawing>
          <wp:inline distT="0" distB="0" distL="114300" distR="114300">
            <wp:extent cx="5273040" cy="2494915"/>
            <wp:effectExtent l="0" t="0" r="3810" b="635"/>
            <wp:docPr id="19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5"/>
                    <pic:cNvPicPr>
                      <a:picLocks noChangeAspect="1"/>
                    </pic:cNvPicPr>
                  </pic:nvPicPr>
                  <pic:blipFill>
                    <a:blip r:embed="rId34"/>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eastAsia="zh-CN"/>
        </w:rPr>
      </w:pPr>
      <w:r>
        <w:rPr>
          <w:rFonts w:hint="eastAsia" w:asciiTheme="minorEastAsia" w:hAnsiTheme="minorEastAsia" w:eastAsiaTheme="minorEastAsia" w:cstheme="minorEastAsia"/>
          <w:sz w:val="24"/>
          <w:szCs w:val="24"/>
          <w:lang w:eastAsia="zh-CN"/>
        </w:rPr>
        <w:t>各品类数据依据品类概况、品类榜单、商品数据与供应商数据进行导入</w:t>
      </w:r>
      <w:r>
        <w:rPr>
          <w:rFonts w:hint="eastAsia" w:asciiTheme="minorEastAsia" w:hAnsiTheme="minorEastAsia" w:cstheme="minorEastAsia"/>
          <w:sz w:val="24"/>
          <w:szCs w:val="24"/>
          <w:lang w:eastAsia="zh-CN"/>
        </w:rPr>
        <w:t>、编辑与删除。点击</w:t>
      </w:r>
      <w:r>
        <w:drawing>
          <wp:inline distT="0" distB="0" distL="114300" distR="114300">
            <wp:extent cx="704850" cy="285750"/>
            <wp:effectExtent l="0" t="0" r="0" b="0"/>
            <wp:docPr id="21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82"/>
                    <pic:cNvPicPr>
                      <a:picLocks noChangeAspect="1"/>
                    </pic:cNvPicPr>
                  </pic:nvPicPr>
                  <pic:blipFill>
                    <a:blip r:embed="rId35"/>
                    <a:stretch>
                      <a:fillRect/>
                    </a:stretch>
                  </pic:blipFill>
                  <pic:spPr>
                    <a:xfrm>
                      <a:off x="0" y="0"/>
                      <a:ext cx="704850" cy="285750"/>
                    </a:xfrm>
                    <a:prstGeom prst="rect">
                      <a:avLst/>
                    </a:prstGeom>
                    <a:noFill/>
                    <a:ln>
                      <a:noFill/>
                    </a:ln>
                  </pic:spPr>
                </pic:pic>
              </a:graphicData>
            </a:graphic>
          </wp:inline>
        </w:drawing>
      </w:r>
      <w:r>
        <w:rPr>
          <w:rFonts w:hint="eastAsia" w:asciiTheme="minorEastAsia" w:hAnsiTheme="minorEastAsia" w:cstheme="minorEastAsia"/>
          <w:sz w:val="24"/>
          <w:szCs w:val="24"/>
          <w:lang w:eastAsia="zh-CN"/>
        </w:rPr>
        <w:t>，下载系统模板，如下图：</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19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6"/>
                    <pic:cNvPicPr>
                      <a:picLocks noChangeAspect="1"/>
                    </pic:cNvPicPr>
                  </pic:nvPicPr>
                  <pic:blipFill>
                    <a:blip r:embed="rId36"/>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在EXCEL中，编辑全部</w:t>
      </w:r>
      <w:r>
        <w:rPr>
          <w:rFonts w:hint="eastAsia" w:asciiTheme="minorEastAsia" w:hAnsiTheme="minorEastAsia" w:cstheme="minorEastAsia"/>
          <w:sz w:val="24"/>
          <w:szCs w:val="24"/>
          <w:lang w:val="en-US" w:eastAsia="zh-CN"/>
        </w:rPr>
        <w:t>品类</w:t>
      </w:r>
      <w:r>
        <w:rPr>
          <w:rFonts w:hint="eastAsia" w:asciiTheme="minorEastAsia" w:hAnsiTheme="minorEastAsia" w:eastAsiaTheme="minorEastAsia" w:cstheme="minorEastAsia"/>
          <w:sz w:val="24"/>
          <w:szCs w:val="24"/>
          <w:lang w:val="en-US" w:eastAsia="zh-CN"/>
        </w:rPr>
        <w:t>信息并保存；将已保存的EXCEL文件导入系统</w:t>
      </w:r>
      <w:r>
        <w:rPr>
          <w:rFonts w:hint="eastAsia" w:asciiTheme="minorEastAsia" w:hAnsiTheme="minorEastAsia" w:cstheme="minorEastAsia"/>
          <w:sz w:val="24"/>
          <w:szCs w:val="24"/>
          <w:lang w:val="en-US" w:eastAsia="zh-CN"/>
        </w:rPr>
        <w:t>即可</w:t>
      </w:r>
      <w:r>
        <w:rPr>
          <w:rFonts w:hint="eastAsia" w:asciiTheme="minorEastAsia" w:hAnsiTheme="minorEastAsia" w:eastAsiaTheme="minorEastAsia" w:cstheme="minorEastAsia"/>
          <w:sz w:val="24"/>
          <w:szCs w:val="24"/>
          <w:lang w:val="en-US" w:eastAsia="zh-CN"/>
        </w:rPr>
        <w:t>。</w:t>
      </w:r>
      <w:r>
        <w:rPr>
          <w:rFonts w:hint="eastAsia" w:asciiTheme="minorEastAsia" w:hAnsiTheme="minorEastAsia" w:cstheme="minorEastAsia"/>
          <w:sz w:val="24"/>
          <w:szCs w:val="24"/>
          <w:lang w:val="en-US" w:eastAsia="zh-CN"/>
        </w:rPr>
        <w:t>注意：新导入的数据会覆盖系统内置的基础数据。</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针对导入</w:t>
      </w:r>
      <w:r>
        <w:rPr>
          <w:rFonts w:hint="eastAsia" w:asciiTheme="minorEastAsia" w:hAnsiTheme="minorEastAsia" w:cstheme="minorEastAsia"/>
          <w:sz w:val="24"/>
          <w:szCs w:val="24"/>
          <w:lang w:val="en-US" w:eastAsia="zh-CN"/>
        </w:rPr>
        <w:t>有误</w:t>
      </w:r>
      <w:r>
        <w:rPr>
          <w:rFonts w:hint="eastAsia" w:asciiTheme="minorEastAsia" w:hAnsiTheme="minorEastAsia" w:eastAsiaTheme="minorEastAsia" w:cstheme="minorEastAsia"/>
          <w:sz w:val="24"/>
          <w:szCs w:val="24"/>
          <w:lang w:val="en-US" w:eastAsia="zh-CN"/>
        </w:rPr>
        <w:t>的信息可以点击</w:t>
      </w:r>
      <w:r>
        <w:rPr>
          <w:rFonts w:hint="eastAsia" w:asciiTheme="minorEastAsia" w:hAnsiTheme="minorEastAsia" w:eastAsiaTheme="minorEastAsia" w:cstheme="minorEastAsia"/>
          <w:sz w:val="24"/>
          <w:szCs w:val="24"/>
          <w:lang w:val="en-US" w:eastAsia="zh-CN"/>
        </w:rPr>
        <w:drawing>
          <wp:inline distT="0" distB="0" distL="114300" distR="114300">
            <wp:extent cx="690880" cy="289560"/>
            <wp:effectExtent l="0" t="0" r="13970" b="15240"/>
            <wp:docPr id="216"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83"/>
                    <pic:cNvPicPr>
                      <a:picLocks noChangeAspect="1"/>
                    </pic:cNvPicPr>
                  </pic:nvPicPr>
                  <pic:blipFill>
                    <a:blip r:embed="rId37"/>
                    <a:stretch>
                      <a:fillRect/>
                    </a:stretch>
                  </pic:blipFill>
                  <pic:spPr>
                    <a:xfrm>
                      <a:off x="0" y="0"/>
                      <a:ext cx="690880" cy="28956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val="en-US" w:eastAsia="zh-CN"/>
        </w:rPr>
        <w:t>进行编辑与删除。</w:t>
      </w:r>
    </w:p>
    <w:p>
      <w:pPr>
        <w:pStyle w:val="3"/>
        <w:numPr>
          <w:ilvl w:val="1"/>
          <w:numId w:val="3"/>
        </w:numPr>
        <w:spacing w:line="360" w:lineRule="auto"/>
        <w:rPr>
          <w:rFonts w:hint="eastAsia" w:asciiTheme="minorEastAsia" w:hAnsiTheme="minorEastAsia" w:eastAsiaTheme="minorEastAsia" w:cstheme="minorEastAsia"/>
        </w:rPr>
      </w:pPr>
      <w:bookmarkStart w:id="23" w:name="_Toc24356"/>
      <w:r>
        <w:rPr>
          <w:rFonts w:hint="eastAsia" w:asciiTheme="minorEastAsia" w:hAnsiTheme="minorEastAsia" w:eastAsiaTheme="minorEastAsia" w:cstheme="minorEastAsia"/>
        </w:rPr>
        <w:t>内容配置</w:t>
      </w:r>
      <w:bookmarkEnd w:id="23"/>
    </w:p>
    <w:p>
      <w:pPr>
        <w:spacing w:line="360" w:lineRule="auto"/>
        <w:ind w:firstLine="480" w:firstLineChars="200"/>
        <w:rPr>
          <w:rFonts w:hint="eastAsia" w:asciiTheme="minorEastAsia" w:hAnsiTheme="minorEastAsia" w:cstheme="minorEastAsia"/>
          <w:b/>
          <w:bCs/>
          <w:sz w:val="24"/>
          <w:szCs w:val="24"/>
          <w:lang w:eastAsia="zh-CN"/>
        </w:rPr>
      </w:pPr>
      <w:r>
        <w:rPr>
          <w:rFonts w:hint="eastAsia" w:asciiTheme="minorEastAsia" w:hAnsiTheme="minorEastAsia" w:eastAsiaTheme="minorEastAsia" w:cstheme="minorEastAsia"/>
          <w:sz w:val="24"/>
          <w:szCs w:val="24"/>
        </w:rPr>
        <w:t>对系统展示的实验内容进行添加、编辑、删除、查看</w:t>
      </w:r>
      <w:r>
        <w:rPr>
          <w:rFonts w:hint="eastAsia" w:asciiTheme="minorEastAsia" w:hAnsiTheme="minorEastAsia" w:cstheme="minorEastAsia"/>
          <w:sz w:val="24"/>
          <w:szCs w:val="24"/>
          <w:lang w:eastAsia="zh-CN"/>
        </w:rPr>
        <w:t>，含专项技能训练与综合应用分析两大模块。</w:t>
      </w:r>
      <w:r>
        <w:rPr>
          <w:rFonts w:hint="eastAsia" w:asciiTheme="minorEastAsia" w:hAnsiTheme="minorEastAsia" w:cstheme="minorEastAsia"/>
          <w:b/>
          <w:bCs/>
          <w:sz w:val="24"/>
          <w:szCs w:val="24"/>
          <w:lang w:eastAsia="zh-CN"/>
        </w:rPr>
        <w:t>此模块信息为显示在学生端页面上的信息内容，请谨慎编辑与修改。</w:t>
      </w:r>
    </w:p>
    <w:p>
      <w:pPr>
        <w:spacing w:line="360" w:lineRule="auto"/>
      </w:pPr>
      <w:r>
        <w:drawing>
          <wp:inline distT="0" distB="0" distL="114300" distR="114300">
            <wp:extent cx="5273040" cy="2494915"/>
            <wp:effectExtent l="0" t="0" r="3810" b="635"/>
            <wp:docPr id="20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7"/>
                    <pic:cNvPicPr>
                      <a:picLocks noChangeAspect="1"/>
                    </pic:cNvPicPr>
                  </pic:nvPicPr>
                  <pic:blipFill>
                    <a:blip r:embed="rId38"/>
                    <a:stretch>
                      <a:fillRect/>
                    </a:stretch>
                  </pic:blipFill>
                  <pic:spPr>
                    <a:xfrm>
                      <a:off x="0" y="0"/>
                      <a:ext cx="5273040" cy="2494915"/>
                    </a:xfrm>
                    <a:prstGeom prst="rect">
                      <a:avLst/>
                    </a:prstGeom>
                    <a:noFill/>
                    <a:ln>
                      <a:noFill/>
                    </a:ln>
                  </pic:spPr>
                </pic:pic>
              </a:graphicData>
            </a:graphic>
          </wp:inline>
        </w:drawing>
      </w:r>
    </w:p>
    <w:p>
      <w:pPr>
        <w:pStyle w:val="4"/>
        <w:numPr>
          <w:ilvl w:val="2"/>
          <w:numId w:val="6"/>
        </w:numPr>
        <w:bidi w:val="0"/>
        <w:ind w:left="0" w:leftChars="0" w:firstLine="402" w:firstLineChars="0"/>
        <w:rPr>
          <w:rFonts w:hint="eastAsia" w:asciiTheme="minorEastAsia" w:hAnsiTheme="minorEastAsia" w:eastAsiaTheme="minorEastAsia" w:cstheme="minorEastAsia"/>
          <w:lang w:val="en-US" w:eastAsia="zh-CN"/>
        </w:rPr>
      </w:pPr>
      <w:bookmarkStart w:id="24" w:name="_Toc4421"/>
      <w:r>
        <w:rPr>
          <w:rFonts w:hint="eastAsia" w:asciiTheme="minorEastAsia" w:hAnsiTheme="minorEastAsia" w:eastAsiaTheme="minorEastAsia" w:cstheme="minorEastAsia"/>
          <w:lang w:val="en-US" w:eastAsia="zh-CN"/>
        </w:rPr>
        <w:t>专项技能训练</w:t>
      </w:r>
      <w:bookmarkEnd w:id="24"/>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专项技能训练可依据市场容量分析、竞争市场分析与可盈利性分析三部分训练项目进行编辑。</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点击各训练项目可进行练习说明及各个训练任务进行编辑。</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20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8"/>
                    <pic:cNvPicPr>
                      <a:picLocks noChangeAspect="1"/>
                    </pic:cNvPicPr>
                  </pic:nvPicPr>
                  <pic:blipFill>
                    <a:blip r:embed="rId39"/>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编辑完成后点击</w:t>
      </w:r>
      <w:r>
        <w:rPr>
          <w:rFonts w:hint="eastAsia" w:asciiTheme="minorEastAsia" w:hAnsiTheme="minorEastAsia" w:cstheme="minorEastAsia"/>
          <w:sz w:val="24"/>
          <w:szCs w:val="24"/>
          <w:lang w:eastAsia="zh-CN"/>
        </w:rPr>
        <w:drawing>
          <wp:inline distT="0" distB="0" distL="114300" distR="114300">
            <wp:extent cx="685800" cy="304800"/>
            <wp:effectExtent l="0" t="0" r="0" b="0"/>
            <wp:docPr id="23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92"/>
                    <pic:cNvPicPr>
                      <a:picLocks noChangeAspect="1"/>
                    </pic:cNvPicPr>
                  </pic:nvPicPr>
                  <pic:blipFill>
                    <a:blip r:embed="rId40"/>
                    <a:stretch>
                      <a:fillRect/>
                    </a:stretch>
                  </pic:blipFill>
                  <pic:spPr>
                    <a:xfrm>
                      <a:off x="0" y="0"/>
                      <a:ext cx="685800" cy="304800"/>
                    </a:xfrm>
                    <a:prstGeom prst="rect">
                      <a:avLst/>
                    </a:prstGeom>
                    <a:noFill/>
                    <a:ln>
                      <a:noFill/>
                    </a:ln>
                  </pic:spPr>
                </pic:pic>
              </a:graphicData>
            </a:graphic>
          </wp:inline>
        </w:drawing>
      </w:r>
      <w:r>
        <w:rPr>
          <w:rFonts w:hint="eastAsia" w:asciiTheme="minorEastAsia" w:hAnsiTheme="minorEastAsia" w:cstheme="minorEastAsia"/>
          <w:sz w:val="24"/>
          <w:szCs w:val="24"/>
          <w:lang w:eastAsia="zh-CN"/>
        </w:rPr>
        <w:t>即可。</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lang w:eastAsia="zh-CN"/>
        </w:rPr>
      </w:pPr>
      <w:r>
        <w:drawing>
          <wp:inline distT="0" distB="0" distL="114300" distR="114300">
            <wp:extent cx="5273040" cy="2494915"/>
            <wp:effectExtent l="0" t="0" r="3810" b="635"/>
            <wp:docPr id="20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
                    <pic:cNvPicPr>
                      <a:picLocks noChangeAspect="1"/>
                    </pic:cNvPicPr>
                  </pic:nvPicPr>
                  <pic:blipFill>
                    <a:blip r:embed="rId41"/>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训练任务点击</w:t>
      </w:r>
      <w:r>
        <w:rPr>
          <w:rFonts w:hint="eastAsia" w:asciiTheme="minorEastAsia" w:hAnsiTheme="minorEastAsia" w:cstheme="minorEastAsia"/>
          <w:sz w:val="24"/>
          <w:szCs w:val="24"/>
          <w:lang w:eastAsia="zh-CN"/>
        </w:rPr>
        <w:drawing>
          <wp:inline distT="0" distB="0" distL="114300" distR="114300">
            <wp:extent cx="704850" cy="352425"/>
            <wp:effectExtent l="0" t="0" r="0" b="9525"/>
            <wp:docPr id="22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88"/>
                    <pic:cNvPicPr>
                      <a:picLocks noChangeAspect="1"/>
                    </pic:cNvPicPr>
                  </pic:nvPicPr>
                  <pic:blipFill>
                    <a:blip r:embed="rId42"/>
                    <a:stretch>
                      <a:fillRect/>
                    </a:stretch>
                  </pic:blipFill>
                  <pic:spPr>
                    <a:xfrm>
                      <a:off x="0" y="0"/>
                      <a:ext cx="704850" cy="352425"/>
                    </a:xfrm>
                    <a:prstGeom prst="rect">
                      <a:avLst/>
                    </a:prstGeom>
                    <a:noFill/>
                    <a:ln>
                      <a:noFill/>
                    </a:ln>
                  </pic:spPr>
                </pic:pic>
              </a:graphicData>
            </a:graphic>
          </wp:inline>
        </w:drawing>
      </w:r>
      <w:r>
        <w:rPr>
          <w:rFonts w:hint="eastAsia" w:asciiTheme="minorEastAsia" w:hAnsiTheme="minorEastAsia" w:cstheme="minorEastAsia"/>
          <w:sz w:val="24"/>
          <w:szCs w:val="24"/>
          <w:lang w:eastAsia="zh-CN"/>
        </w:rPr>
        <w:t>可进行任务概述、分析原理、分析方法、分析报告模板、与分析方案的编辑，编辑完成后点击</w:t>
      </w:r>
      <w:r>
        <w:rPr>
          <w:rFonts w:hint="eastAsia" w:asciiTheme="minorEastAsia" w:hAnsiTheme="minorEastAsia" w:cstheme="minorEastAsia"/>
          <w:sz w:val="24"/>
          <w:szCs w:val="24"/>
          <w:lang w:eastAsia="zh-CN"/>
        </w:rPr>
        <w:drawing>
          <wp:inline distT="0" distB="0" distL="114300" distR="114300">
            <wp:extent cx="685800" cy="304800"/>
            <wp:effectExtent l="0" t="0" r="0" b="0"/>
            <wp:docPr id="2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92"/>
                    <pic:cNvPicPr>
                      <a:picLocks noChangeAspect="1"/>
                    </pic:cNvPicPr>
                  </pic:nvPicPr>
                  <pic:blipFill>
                    <a:blip r:embed="rId40"/>
                    <a:stretch>
                      <a:fillRect/>
                    </a:stretch>
                  </pic:blipFill>
                  <pic:spPr>
                    <a:xfrm>
                      <a:off x="0" y="0"/>
                      <a:ext cx="685800" cy="304800"/>
                    </a:xfrm>
                    <a:prstGeom prst="rect">
                      <a:avLst/>
                    </a:prstGeom>
                    <a:noFill/>
                    <a:ln>
                      <a:noFill/>
                    </a:ln>
                  </pic:spPr>
                </pic:pic>
              </a:graphicData>
            </a:graphic>
          </wp:inline>
        </w:drawing>
      </w:r>
      <w:r>
        <w:rPr>
          <w:rFonts w:hint="eastAsia" w:asciiTheme="minorEastAsia" w:hAnsiTheme="minorEastAsia" w:cstheme="minorEastAsia"/>
          <w:sz w:val="24"/>
          <w:szCs w:val="24"/>
          <w:lang w:eastAsia="zh-CN"/>
        </w:rPr>
        <w:t>即可。</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其中，任务概述、分析原理、分析方法、分析报告模板展示在学生端，分析方案为开放练习行业或品类。建议市场容量分析使用同一组分析方案，竞争市场分析与可盈利性分析使用同一组分析方案，保证专项技能训练过程中的一致性。</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20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1"/>
                    <pic:cNvPicPr>
                      <a:picLocks noChangeAspect="1"/>
                    </pic:cNvPicPr>
                  </pic:nvPicPr>
                  <pic:blipFill>
                    <a:blip r:embed="rId43"/>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pPr>
      <w:r>
        <w:drawing>
          <wp:inline distT="0" distB="0" distL="114300" distR="114300">
            <wp:extent cx="5273040" cy="1384300"/>
            <wp:effectExtent l="0" t="0" r="3810" b="6350"/>
            <wp:docPr id="231"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93"/>
                    <pic:cNvPicPr>
                      <a:picLocks noChangeAspect="1"/>
                    </pic:cNvPicPr>
                  </pic:nvPicPr>
                  <pic:blipFill>
                    <a:blip r:embed="rId44"/>
                    <a:stretch>
                      <a:fillRect/>
                    </a:stretch>
                  </pic:blipFill>
                  <pic:spPr>
                    <a:xfrm>
                      <a:off x="0" y="0"/>
                      <a:ext cx="5273040" cy="13843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lang w:val="en-US" w:eastAsia="zh-CN"/>
        </w:rPr>
      </w:pPr>
      <w:r>
        <w:rPr>
          <w:rFonts w:hint="eastAsia" w:asciiTheme="minorEastAsia" w:hAnsiTheme="minorEastAsia" w:cstheme="minorEastAsia"/>
          <w:sz w:val="24"/>
          <w:szCs w:val="24"/>
          <w:lang w:eastAsia="zh-CN"/>
        </w:rPr>
        <w:t>若存在编辑有误，可点击</w:t>
      </w:r>
      <w:r>
        <w:rPr>
          <w:rFonts w:hint="eastAsia" w:asciiTheme="minorEastAsia" w:hAnsiTheme="minorEastAsia" w:cstheme="minorEastAsia"/>
          <w:sz w:val="24"/>
          <w:szCs w:val="24"/>
          <w:lang w:eastAsia="zh-CN"/>
        </w:rPr>
        <w:drawing>
          <wp:inline distT="0" distB="0" distL="114300" distR="114300">
            <wp:extent cx="1048385" cy="320040"/>
            <wp:effectExtent l="0" t="0" r="18415" b="3810"/>
            <wp:docPr id="233"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94"/>
                    <pic:cNvPicPr>
                      <a:picLocks noChangeAspect="1"/>
                    </pic:cNvPicPr>
                  </pic:nvPicPr>
                  <pic:blipFill>
                    <a:blip r:embed="rId45"/>
                    <a:stretch>
                      <a:fillRect/>
                    </a:stretch>
                  </pic:blipFill>
                  <pic:spPr>
                    <a:xfrm>
                      <a:off x="0" y="0"/>
                      <a:ext cx="1048385" cy="320040"/>
                    </a:xfrm>
                    <a:prstGeom prst="rect">
                      <a:avLst/>
                    </a:prstGeom>
                    <a:noFill/>
                    <a:ln>
                      <a:noFill/>
                    </a:ln>
                  </pic:spPr>
                </pic:pic>
              </a:graphicData>
            </a:graphic>
          </wp:inline>
        </w:drawing>
      </w:r>
      <w:r>
        <w:rPr>
          <w:rFonts w:hint="eastAsia" w:asciiTheme="minorEastAsia" w:hAnsiTheme="minorEastAsia" w:cstheme="minorEastAsia"/>
          <w:sz w:val="24"/>
          <w:szCs w:val="24"/>
          <w:lang w:eastAsia="zh-CN"/>
        </w:rPr>
        <w:t>恢复系统默认设置。</w:t>
      </w:r>
    </w:p>
    <w:p>
      <w:pPr>
        <w:pStyle w:val="4"/>
        <w:keepNext w:val="0"/>
        <w:keepLines w:val="0"/>
        <w:pageBreakBefore w:val="0"/>
        <w:widowControl w:val="0"/>
        <w:numPr>
          <w:ilvl w:val="2"/>
          <w:numId w:val="6"/>
        </w:numPr>
        <w:kinsoku/>
        <w:wordWrap/>
        <w:overflowPunct/>
        <w:topLinePunct w:val="0"/>
        <w:autoSpaceDE/>
        <w:autoSpaceDN/>
        <w:bidi w:val="0"/>
        <w:adjustRightInd/>
        <w:snapToGrid w:val="0"/>
        <w:ind w:left="0" w:leftChars="0" w:firstLine="403" w:firstLineChars="0"/>
        <w:textAlignment w:val="auto"/>
        <w:rPr>
          <w:rFonts w:hint="eastAsia" w:asciiTheme="minorEastAsia" w:hAnsiTheme="minorEastAsia" w:eastAsiaTheme="minorEastAsia" w:cstheme="minorEastAsia"/>
          <w:lang w:val="en-US" w:eastAsia="zh-CN"/>
        </w:rPr>
      </w:pPr>
      <w:bookmarkStart w:id="25" w:name="_Toc12568"/>
      <w:r>
        <w:rPr>
          <w:rFonts w:hint="eastAsia" w:asciiTheme="minorEastAsia" w:hAnsiTheme="minorEastAsia" w:eastAsiaTheme="minorEastAsia" w:cstheme="minorEastAsia"/>
          <w:lang w:val="en-US" w:eastAsia="zh-CN"/>
        </w:rPr>
        <w:t>综合应用分析</w:t>
      </w:r>
      <w:bookmarkEnd w:id="25"/>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val="en-US" w:eastAsia="zh-CN"/>
        </w:rPr>
      </w:pPr>
      <w:r>
        <w:rPr>
          <w:rFonts w:hint="eastAsia" w:asciiTheme="minorEastAsia" w:hAnsiTheme="minorEastAsia" w:cstheme="minorEastAsia"/>
          <w:sz w:val="24"/>
          <w:szCs w:val="24"/>
          <w:lang w:val="en-US" w:eastAsia="zh-CN"/>
        </w:rPr>
        <w:t>综合应用分析进行商品投放分析与细分品类挖掘的内容配置。</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val="en-US" w:eastAsia="zh-CN"/>
        </w:rPr>
      </w:pPr>
      <w:r>
        <w:rPr>
          <w:rFonts w:hint="eastAsia" w:asciiTheme="minorEastAsia" w:hAnsiTheme="minorEastAsia" w:cstheme="minorEastAsia"/>
          <w:sz w:val="24"/>
          <w:szCs w:val="24"/>
          <w:lang w:val="en-US" w:eastAsia="zh-CN"/>
        </w:rPr>
        <w:t>配置内容包含项目背景、分析思路与选品决策三部分。项目背景为实验背景及目标说明；分析思路针对不同的业务场景有所不同，可长按拖拽调整分析思路顺序；选品决策为决策时学生端显示的决策内容与分析报告模板。</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235"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96"/>
                    <pic:cNvPicPr>
                      <a:picLocks noChangeAspect="1"/>
                    </pic:cNvPicPr>
                  </pic:nvPicPr>
                  <pic:blipFill>
                    <a:blip r:embed="rId46"/>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236"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97"/>
                    <pic:cNvPicPr>
                      <a:picLocks noChangeAspect="1"/>
                    </pic:cNvPicPr>
                  </pic:nvPicPr>
                  <pic:blipFill>
                    <a:blip r:embed="rId47"/>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pPr>
      <w:r>
        <w:drawing>
          <wp:inline distT="0" distB="0" distL="114300" distR="114300">
            <wp:extent cx="5264150" cy="1350010"/>
            <wp:effectExtent l="0" t="0" r="12700" b="2540"/>
            <wp:docPr id="237"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98"/>
                    <pic:cNvPicPr>
                      <a:picLocks noChangeAspect="1"/>
                    </pic:cNvPicPr>
                  </pic:nvPicPr>
                  <pic:blipFill>
                    <a:blip r:embed="rId48"/>
                    <a:stretch>
                      <a:fillRect/>
                    </a:stretch>
                  </pic:blipFill>
                  <pic:spPr>
                    <a:xfrm>
                      <a:off x="0" y="0"/>
                      <a:ext cx="5264150" cy="13500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val="en-US" w:eastAsia="zh-CN"/>
        </w:rPr>
      </w:pPr>
      <w:r>
        <w:rPr>
          <w:rFonts w:hint="eastAsia" w:asciiTheme="minorEastAsia" w:hAnsiTheme="minorEastAsia" w:cstheme="minorEastAsia"/>
          <w:sz w:val="24"/>
          <w:szCs w:val="24"/>
          <w:lang w:val="en-US" w:eastAsia="zh-CN"/>
        </w:rPr>
        <w:t>点击</w:t>
      </w:r>
      <w:r>
        <w:rPr>
          <w:rFonts w:hint="eastAsia" w:asciiTheme="minorEastAsia" w:hAnsiTheme="minorEastAsia" w:cstheme="minorEastAsia"/>
          <w:sz w:val="24"/>
          <w:szCs w:val="24"/>
          <w:lang w:val="en-US" w:eastAsia="zh-CN"/>
        </w:rPr>
        <w:drawing>
          <wp:inline distT="0" distB="0" distL="114300" distR="114300">
            <wp:extent cx="666750" cy="285750"/>
            <wp:effectExtent l="0" t="0" r="0" b="0"/>
            <wp:docPr id="238"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99"/>
                    <pic:cNvPicPr>
                      <a:picLocks noChangeAspect="1"/>
                    </pic:cNvPicPr>
                  </pic:nvPicPr>
                  <pic:blipFill>
                    <a:blip r:embed="rId49"/>
                    <a:stretch>
                      <a:fillRect/>
                    </a:stretch>
                  </pic:blipFill>
                  <pic:spPr>
                    <a:xfrm>
                      <a:off x="0" y="0"/>
                      <a:ext cx="666750" cy="285750"/>
                    </a:xfrm>
                    <a:prstGeom prst="rect">
                      <a:avLst/>
                    </a:prstGeom>
                    <a:noFill/>
                    <a:ln>
                      <a:noFill/>
                    </a:ln>
                  </pic:spPr>
                </pic:pic>
              </a:graphicData>
            </a:graphic>
          </wp:inline>
        </w:drawing>
      </w:r>
      <w:r>
        <w:rPr>
          <w:rFonts w:hint="eastAsia" w:asciiTheme="minorEastAsia" w:hAnsiTheme="minorEastAsia" w:cstheme="minorEastAsia"/>
          <w:sz w:val="24"/>
          <w:szCs w:val="24"/>
          <w:lang w:val="en-US" w:eastAsia="zh-CN"/>
        </w:rPr>
        <w:t>可对当前模块进行编辑，编辑过程中可点击</w:t>
      </w:r>
      <w:r>
        <w:rPr>
          <w:rFonts w:hint="eastAsia" w:asciiTheme="minorEastAsia" w:hAnsiTheme="minorEastAsia" w:cstheme="minorEastAsia"/>
          <w:sz w:val="24"/>
          <w:szCs w:val="24"/>
          <w:lang w:val="en-US" w:eastAsia="zh-CN"/>
        </w:rPr>
        <w:drawing>
          <wp:inline distT="0" distB="0" distL="114300" distR="114300">
            <wp:extent cx="847725" cy="238125"/>
            <wp:effectExtent l="0" t="0" r="9525" b="9525"/>
            <wp:docPr id="240"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101"/>
                    <pic:cNvPicPr>
                      <a:picLocks noChangeAspect="1"/>
                    </pic:cNvPicPr>
                  </pic:nvPicPr>
                  <pic:blipFill>
                    <a:blip r:embed="rId50"/>
                    <a:stretch>
                      <a:fillRect/>
                    </a:stretch>
                  </pic:blipFill>
                  <pic:spPr>
                    <a:xfrm>
                      <a:off x="0" y="0"/>
                      <a:ext cx="847725" cy="238125"/>
                    </a:xfrm>
                    <a:prstGeom prst="rect">
                      <a:avLst/>
                    </a:prstGeom>
                    <a:noFill/>
                    <a:ln>
                      <a:noFill/>
                    </a:ln>
                  </pic:spPr>
                </pic:pic>
              </a:graphicData>
            </a:graphic>
          </wp:inline>
        </w:drawing>
      </w:r>
      <w:r>
        <w:rPr>
          <w:rFonts w:hint="eastAsia" w:asciiTheme="minorEastAsia" w:hAnsiTheme="minorEastAsia" w:cstheme="minorEastAsia"/>
          <w:sz w:val="24"/>
          <w:szCs w:val="24"/>
          <w:lang w:val="en-US" w:eastAsia="zh-CN"/>
        </w:rPr>
        <w:t>恢复系统默认设置，编辑完成后点击</w:t>
      </w:r>
      <w:r>
        <w:rPr>
          <w:rFonts w:hint="eastAsia" w:asciiTheme="minorEastAsia" w:hAnsiTheme="minorEastAsia" w:cstheme="minorEastAsia"/>
          <w:sz w:val="24"/>
          <w:szCs w:val="24"/>
          <w:lang w:val="en-US" w:eastAsia="zh-CN"/>
        </w:rPr>
        <w:drawing>
          <wp:inline distT="0" distB="0" distL="114300" distR="114300">
            <wp:extent cx="590550" cy="285750"/>
            <wp:effectExtent l="0" t="0" r="0" b="0"/>
            <wp:docPr id="239"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00"/>
                    <pic:cNvPicPr>
                      <a:picLocks noChangeAspect="1"/>
                    </pic:cNvPicPr>
                  </pic:nvPicPr>
                  <pic:blipFill>
                    <a:blip r:embed="rId51"/>
                    <a:stretch>
                      <a:fillRect/>
                    </a:stretch>
                  </pic:blipFill>
                  <pic:spPr>
                    <a:xfrm>
                      <a:off x="0" y="0"/>
                      <a:ext cx="590550" cy="285750"/>
                    </a:xfrm>
                    <a:prstGeom prst="rect">
                      <a:avLst/>
                    </a:prstGeom>
                    <a:noFill/>
                    <a:ln>
                      <a:noFill/>
                    </a:ln>
                  </pic:spPr>
                </pic:pic>
              </a:graphicData>
            </a:graphic>
          </wp:inline>
        </w:drawing>
      </w:r>
      <w:r>
        <w:rPr>
          <w:rFonts w:hint="eastAsia" w:asciiTheme="minorEastAsia" w:hAnsiTheme="minorEastAsia" w:cstheme="minorEastAsia"/>
          <w:sz w:val="24"/>
          <w:szCs w:val="24"/>
          <w:lang w:val="en-US" w:eastAsia="zh-CN"/>
        </w:rPr>
        <w:t>即可保存编辑信息。</w:t>
      </w:r>
    </w:p>
    <w:p>
      <w:pPr>
        <w:pStyle w:val="3"/>
        <w:numPr>
          <w:ilvl w:val="1"/>
          <w:numId w:val="3"/>
        </w:numPr>
        <w:spacing w:line="360" w:lineRule="auto"/>
        <w:rPr>
          <w:rFonts w:hint="eastAsia" w:asciiTheme="minorEastAsia" w:hAnsiTheme="minorEastAsia" w:eastAsiaTheme="minorEastAsia" w:cstheme="minorEastAsia"/>
        </w:rPr>
      </w:pPr>
      <w:bookmarkStart w:id="26" w:name="_Toc4461"/>
      <w:r>
        <w:rPr>
          <w:rFonts w:hint="eastAsia" w:asciiTheme="minorEastAsia" w:hAnsiTheme="minorEastAsia" w:eastAsiaTheme="minorEastAsia" w:cstheme="minorEastAsia"/>
        </w:rPr>
        <w:t>修改密码</w:t>
      </w:r>
      <w:bookmarkEnd w:id="26"/>
    </w:p>
    <w:p>
      <w:pPr>
        <w:spacing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点击修改密码，输入当前的密码和新密码，点击【保存】即可更改。</w:t>
      </w:r>
    </w:p>
    <w:p>
      <w:pPr>
        <w:spacing w:line="360" w:lineRule="auto"/>
        <w:rPr>
          <w:rFonts w:hint="eastAsia" w:asciiTheme="minorEastAsia" w:hAnsiTheme="minorEastAsia" w:eastAsiaTheme="minorEastAsia" w:cstheme="minorEastAsia"/>
          <w:sz w:val="24"/>
          <w:szCs w:val="24"/>
        </w:rPr>
      </w:pPr>
      <w:r>
        <w:drawing>
          <wp:inline distT="0" distB="0" distL="114300" distR="114300">
            <wp:extent cx="5273040" cy="2494915"/>
            <wp:effectExtent l="0" t="0" r="3810" b="635"/>
            <wp:docPr id="21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2"/>
                    <pic:cNvPicPr>
                      <a:picLocks noChangeAspect="1"/>
                    </pic:cNvPicPr>
                  </pic:nvPicPr>
                  <pic:blipFill>
                    <a:blip r:embed="rId52"/>
                    <a:stretch>
                      <a:fillRect/>
                    </a:stretch>
                  </pic:blipFill>
                  <pic:spPr>
                    <a:xfrm>
                      <a:off x="0" y="0"/>
                      <a:ext cx="5273040" cy="2494915"/>
                    </a:xfrm>
                    <a:prstGeom prst="rect">
                      <a:avLst/>
                    </a:prstGeom>
                    <a:noFill/>
                    <a:ln>
                      <a:noFill/>
                    </a:ln>
                  </pic:spPr>
                </pic:pic>
              </a:graphicData>
            </a:graphic>
          </wp:inline>
        </w:drawing>
      </w:r>
    </w:p>
    <w:p>
      <w:pPr>
        <w:spacing w:line="360" w:lineRule="auto"/>
        <w:rPr>
          <w:rFonts w:hint="eastAsia" w:asciiTheme="minorEastAsia" w:hAnsiTheme="minorEastAsia" w:eastAsiaTheme="minorEastAsia" w:cstheme="minorEastAsia"/>
        </w:rPr>
      </w:pPr>
      <w:r>
        <w:rPr>
          <w:rFonts w:hint="eastAsia" w:asciiTheme="minorEastAsia" w:hAnsiTheme="minorEastAsia" w:eastAsiaTheme="minorEastAsia" w:cstheme="minorEastAsia"/>
        </w:rPr>
        <w:br w:type="page"/>
      </w:r>
    </w:p>
    <w:p>
      <w:pPr>
        <w:pStyle w:val="2"/>
        <w:numPr>
          <w:ilvl w:val="0"/>
          <w:numId w:val="6"/>
        </w:numPr>
        <w:spacing w:line="360" w:lineRule="auto"/>
        <w:jc w:val="center"/>
        <w:rPr>
          <w:rFonts w:hint="eastAsia" w:asciiTheme="minorEastAsia" w:hAnsiTheme="minorEastAsia" w:eastAsiaTheme="minorEastAsia" w:cstheme="minorEastAsia"/>
        </w:rPr>
      </w:pPr>
      <w:bookmarkStart w:id="27" w:name="_Toc2359"/>
      <w:bookmarkStart w:id="28" w:name="_Toc256775375"/>
      <w:bookmarkStart w:id="29" w:name="_Toc18865"/>
      <w:bookmarkStart w:id="30" w:name="_Toc528158872"/>
      <w:bookmarkStart w:id="31" w:name="_Toc292896838"/>
      <w:r>
        <w:rPr>
          <w:rFonts w:hint="eastAsia" w:asciiTheme="minorEastAsia" w:hAnsiTheme="minorEastAsia" w:eastAsiaTheme="minorEastAsia" w:cstheme="minorEastAsia"/>
        </w:rPr>
        <w:t>教师篇</w:t>
      </w:r>
      <w:bookmarkEnd w:id="27"/>
      <w:bookmarkEnd w:id="28"/>
      <w:bookmarkEnd w:id="29"/>
      <w:bookmarkEnd w:id="30"/>
      <w:bookmarkEnd w:id="31"/>
    </w:p>
    <w:p>
      <w:pPr>
        <w:pStyle w:val="3"/>
        <w:numPr>
          <w:ilvl w:val="1"/>
          <w:numId w:val="7"/>
        </w:numPr>
        <w:spacing w:line="360" w:lineRule="auto"/>
        <w:rPr>
          <w:rFonts w:hint="eastAsia" w:asciiTheme="minorEastAsia" w:hAnsiTheme="minorEastAsia" w:eastAsiaTheme="minorEastAsia" w:cstheme="minorEastAsia"/>
        </w:rPr>
      </w:pPr>
      <w:bookmarkStart w:id="32" w:name="_Toc2824"/>
      <w:bookmarkStart w:id="33" w:name="_Toc528158873"/>
      <w:bookmarkStart w:id="34" w:name="_Toc189"/>
      <w:r>
        <w:rPr>
          <w:rFonts w:hint="eastAsia" w:asciiTheme="minorEastAsia" w:hAnsiTheme="minorEastAsia" w:eastAsiaTheme="minorEastAsia" w:cstheme="minorEastAsia"/>
        </w:rPr>
        <w:t>登录</w:t>
      </w:r>
      <w:bookmarkEnd w:id="32"/>
    </w:p>
    <w:p>
      <w:pPr>
        <w:spacing w:line="360" w:lineRule="auto"/>
        <w:ind w:firstLine="480" w:firstLineChars="200"/>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rPr>
        <w:t>在系统首页选择【教师】，输入在管理员端建立的教师</w:t>
      </w:r>
      <w:r>
        <w:rPr>
          <w:rFonts w:hint="eastAsia" w:asciiTheme="minorEastAsia" w:hAnsiTheme="minorEastAsia" w:cstheme="minorEastAsia"/>
          <w:color w:val="000000"/>
          <w:sz w:val="24"/>
          <w:szCs w:val="24"/>
          <w:lang w:eastAsia="zh-CN"/>
        </w:rPr>
        <w:t>账号</w:t>
      </w:r>
      <w:r>
        <w:rPr>
          <w:rFonts w:hint="eastAsia" w:asciiTheme="minorEastAsia" w:hAnsiTheme="minorEastAsia" w:eastAsiaTheme="minorEastAsia" w:cstheme="minorEastAsia"/>
          <w:color w:val="000000"/>
          <w:sz w:val="24"/>
          <w:szCs w:val="24"/>
        </w:rPr>
        <w:t>和密码。点击【登录】，进入教师管理界面。</w:t>
      </w:r>
    </w:p>
    <w:p>
      <w:pPr>
        <w:spacing w:line="360" w:lineRule="auto"/>
        <w:rPr>
          <w:rFonts w:hint="eastAsia" w:asciiTheme="minorEastAsia" w:hAnsiTheme="minorEastAsia" w:eastAsiaTheme="minorEastAsia" w:cstheme="minorEastAsia"/>
          <w:color w:val="000000"/>
          <w:sz w:val="24"/>
          <w:szCs w:val="24"/>
        </w:rPr>
      </w:pPr>
      <w:r>
        <w:drawing>
          <wp:inline distT="0" distB="0" distL="114300" distR="114300">
            <wp:extent cx="5273040" cy="2494915"/>
            <wp:effectExtent l="0" t="0" r="3810" b="635"/>
            <wp:docPr id="21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3"/>
                    <pic:cNvPicPr>
                      <a:picLocks noChangeAspect="1"/>
                    </pic:cNvPicPr>
                  </pic:nvPicPr>
                  <pic:blipFill>
                    <a:blip r:embed="rId53"/>
                    <a:stretch>
                      <a:fillRect/>
                    </a:stretch>
                  </pic:blipFill>
                  <pic:spPr>
                    <a:xfrm>
                      <a:off x="0" y="0"/>
                      <a:ext cx="5273040" cy="2494915"/>
                    </a:xfrm>
                    <a:prstGeom prst="rect">
                      <a:avLst/>
                    </a:prstGeom>
                    <a:noFill/>
                    <a:ln>
                      <a:noFill/>
                    </a:ln>
                  </pic:spPr>
                </pic:pic>
              </a:graphicData>
            </a:graphic>
          </wp:inline>
        </w:drawing>
      </w:r>
    </w:p>
    <w:p>
      <w:pPr>
        <w:pStyle w:val="3"/>
        <w:numPr>
          <w:ilvl w:val="1"/>
          <w:numId w:val="7"/>
        </w:numPr>
        <w:spacing w:line="360" w:lineRule="auto"/>
        <w:rPr>
          <w:rFonts w:hint="eastAsia" w:asciiTheme="minorEastAsia" w:hAnsiTheme="minorEastAsia" w:eastAsiaTheme="minorEastAsia" w:cstheme="minorEastAsia"/>
        </w:rPr>
      </w:pPr>
      <w:bookmarkStart w:id="35" w:name="_Toc26318"/>
      <w:r>
        <w:rPr>
          <w:rFonts w:hint="eastAsia" w:asciiTheme="minorEastAsia" w:hAnsiTheme="minorEastAsia" w:eastAsiaTheme="minorEastAsia" w:cstheme="minorEastAsia"/>
        </w:rPr>
        <w:t>班级管理</w:t>
      </w:r>
      <w:bookmarkEnd w:id="33"/>
      <w:bookmarkEnd w:id="34"/>
      <w:bookmarkEnd w:id="35"/>
    </w:p>
    <w:p>
      <w:pPr>
        <w:spacing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对当前教师下的班级以及学生进行管理，包含添加、编辑、删除、查看</w:t>
      </w:r>
      <w:r>
        <w:rPr>
          <w:rFonts w:hint="eastAsia" w:asciiTheme="minorEastAsia" w:hAnsiTheme="minorEastAsia" w:cstheme="minorEastAsia"/>
          <w:sz w:val="24"/>
          <w:szCs w:val="24"/>
          <w:lang w:eastAsia="zh-CN"/>
        </w:rPr>
        <w:t>班级，添加、导入、删除、编辑学生信息功能</w:t>
      </w:r>
      <w:r>
        <w:rPr>
          <w:rFonts w:hint="eastAsia" w:asciiTheme="minorEastAsia" w:hAnsiTheme="minorEastAsia" w:eastAsiaTheme="minorEastAsia" w:cstheme="minorEastAsia"/>
          <w:sz w:val="24"/>
          <w:szCs w:val="24"/>
        </w:rPr>
        <w:t>。</w:t>
      </w:r>
    </w:p>
    <w:p>
      <w:pPr>
        <w:pStyle w:val="4"/>
        <w:numPr>
          <w:ilvl w:val="2"/>
          <w:numId w:val="6"/>
        </w:numPr>
        <w:bidi w:val="0"/>
        <w:ind w:left="0" w:leftChars="0" w:firstLine="402" w:firstLineChars="0"/>
        <w:rPr>
          <w:rFonts w:hint="eastAsia" w:asciiTheme="minorEastAsia" w:hAnsiTheme="minorEastAsia" w:eastAsiaTheme="minorEastAsia" w:cstheme="minorEastAsia"/>
          <w:lang w:eastAsia="zh-CN"/>
        </w:rPr>
      </w:pPr>
      <w:bookmarkStart w:id="36" w:name="_Toc6540"/>
      <w:r>
        <w:rPr>
          <w:rFonts w:hint="eastAsia" w:asciiTheme="minorEastAsia" w:hAnsiTheme="minorEastAsia" w:eastAsiaTheme="minorEastAsia" w:cstheme="minorEastAsia"/>
          <w:lang w:eastAsia="zh-CN"/>
        </w:rPr>
        <w:t>班级管理</w:t>
      </w:r>
      <w:bookmarkEnd w:id="36"/>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eastAsia="zh-CN"/>
        </w:rPr>
        <w:t>点击</w:t>
      </w:r>
      <w:r>
        <w:rPr>
          <w:rFonts w:hint="eastAsia" w:asciiTheme="minorEastAsia" w:hAnsiTheme="minorEastAsia" w:eastAsiaTheme="minorEastAsia" w:cstheme="minorEastAsia"/>
          <w:sz w:val="24"/>
          <w:szCs w:val="24"/>
        </w:rPr>
        <w:drawing>
          <wp:inline distT="0" distB="0" distL="114300" distR="114300">
            <wp:extent cx="650240" cy="221615"/>
            <wp:effectExtent l="0" t="0" r="16510" b="6985"/>
            <wp:docPr id="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
                    <pic:cNvPicPr>
                      <a:picLocks noChangeAspect="1"/>
                    </pic:cNvPicPr>
                  </pic:nvPicPr>
                  <pic:blipFill>
                    <a:blip r:embed="rId18"/>
                    <a:stretch>
                      <a:fillRect/>
                    </a:stretch>
                  </pic:blipFill>
                  <pic:spPr>
                    <a:xfrm>
                      <a:off x="0" y="0"/>
                      <a:ext cx="650240" cy="22161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，输入班级名称，确定</w:t>
      </w:r>
      <w:r>
        <w:rPr>
          <w:rFonts w:hint="eastAsia" w:asciiTheme="minorEastAsia" w:hAnsiTheme="minorEastAsia" w:cstheme="minorEastAsia"/>
          <w:sz w:val="24"/>
          <w:szCs w:val="24"/>
          <w:lang w:eastAsia="zh-CN"/>
        </w:rPr>
        <w:t>后</w:t>
      </w:r>
      <w:r>
        <w:rPr>
          <w:rFonts w:hint="eastAsia" w:asciiTheme="minorEastAsia" w:hAnsiTheme="minorEastAsia" w:eastAsiaTheme="minorEastAsia" w:cstheme="minorEastAsia"/>
          <w:sz w:val="24"/>
          <w:szCs w:val="24"/>
          <w:lang w:eastAsia="zh-CN"/>
        </w:rPr>
        <w:t>即可进行班级的添加。点击</w:t>
      </w:r>
      <w:r>
        <w:rPr>
          <w:rFonts w:hint="eastAsia" w:asciiTheme="minorEastAsia" w:hAnsiTheme="minorEastAsia" w:eastAsiaTheme="minorEastAsia" w:cstheme="minorEastAsia"/>
          <w:sz w:val="24"/>
          <w:szCs w:val="24"/>
        </w:rPr>
        <w:drawing>
          <wp:inline distT="0" distB="0" distL="114300" distR="114300">
            <wp:extent cx="209550" cy="238125"/>
            <wp:effectExtent l="0" t="0" r="0" b="9525"/>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19"/>
                    <a:stretch>
                      <a:fillRect/>
                    </a:stretch>
                  </pic:blipFill>
                  <pic:spPr>
                    <a:xfrm>
                      <a:off x="0" y="0"/>
                      <a:ext cx="209550" cy="23812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可修改班级名称，点击</w:t>
      </w:r>
      <w:r>
        <w:rPr>
          <w:rFonts w:hint="eastAsia" w:asciiTheme="minorEastAsia" w:hAnsiTheme="minorEastAsia" w:eastAsiaTheme="minorEastAsia" w:cstheme="minorEastAsia"/>
          <w:sz w:val="24"/>
          <w:szCs w:val="24"/>
        </w:rPr>
        <w:drawing>
          <wp:inline distT="0" distB="0" distL="114300" distR="114300">
            <wp:extent cx="152400" cy="180975"/>
            <wp:effectExtent l="0" t="0" r="0" b="9525"/>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20"/>
                    <a:stretch>
                      <a:fillRect/>
                    </a:stretch>
                  </pic:blipFill>
                  <pic:spPr>
                    <a:xfrm>
                      <a:off x="0" y="0"/>
                      <a:ext cx="152400" cy="18097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可删除班级信息。</w:t>
      </w:r>
      <w:r>
        <w:rPr>
          <w:rFonts w:hint="eastAsia" w:asciiTheme="minorEastAsia" w:hAnsiTheme="minorEastAsia" w:cstheme="minorEastAsia"/>
          <w:sz w:val="24"/>
          <w:szCs w:val="24"/>
          <w:lang w:eastAsia="zh-CN"/>
        </w:rPr>
        <w:t>注意：正在实验中的班级信息不可删除。</w:t>
      </w:r>
    </w:p>
    <w:p>
      <w:pPr>
        <w:spacing w:line="360" w:lineRule="auto"/>
      </w:pPr>
      <w:r>
        <w:drawing>
          <wp:inline distT="0" distB="0" distL="114300" distR="114300">
            <wp:extent cx="5273040" cy="2494915"/>
            <wp:effectExtent l="0" t="0" r="3810" b="635"/>
            <wp:docPr id="21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4"/>
                    <pic:cNvPicPr>
                      <a:picLocks noChangeAspect="1"/>
                    </pic:cNvPicPr>
                  </pic:nvPicPr>
                  <pic:blipFill>
                    <a:blip r:embed="rId54"/>
                    <a:stretch>
                      <a:fillRect/>
                    </a:stretch>
                  </pic:blipFill>
                  <pic:spPr>
                    <a:xfrm>
                      <a:off x="0" y="0"/>
                      <a:ext cx="5273040" cy="2494915"/>
                    </a:xfrm>
                    <a:prstGeom prst="rect">
                      <a:avLst/>
                    </a:prstGeom>
                    <a:noFill/>
                    <a:ln>
                      <a:noFill/>
                    </a:ln>
                  </pic:spPr>
                </pic:pic>
              </a:graphicData>
            </a:graphic>
          </wp:inline>
        </w:drawing>
      </w:r>
    </w:p>
    <w:p>
      <w:pPr>
        <w:pStyle w:val="4"/>
        <w:numPr>
          <w:ilvl w:val="2"/>
          <w:numId w:val="6"/>
        </w:numPr>
        <w:bidi w:val="0"/>
        <w:ind w:left="0" w:leftChars="0" w:firstLine="402" w:firstLineChars="0"/>
        <w:rPr>
          <w:rFonts w:hint="default" w:asciiTheme="minorEastAsia" w:hAnsiTheme="minorEastAsia" w:eastAsiaTheme="minorEastAsia" w:cstheme="minorEastAsia"/>
          <w:lang w:val="en-US" w:eastAsia="zh-CN"/>
        </w:rPr>
      </w:pPr>
      <w:bookmarkStart w:id="37" w:name="_Toc32465"/>
      <w:r>
        <w:rPr>
          <w:rFonts w:hint="eastAsia" w:asciiTheme="minorEastAsia" w:hAnsiTheme="minorEastAsia" w:eastAsiaTheme="minorEastAsia" w:cstheme="minorEastAsia"/>
          <w:lang w:val="en-US" w:eastAsia="zh-CN"/>
        </w:rPr>
        <w:t>学生管理</w:t>
      </w:r>
      <w:bookmarkEnd w:id="37"/>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选择对应的班级后，可以手动添加或者模板导入学生信息。注：教师添加的学生信息由当前教师进行管理，且添加的手机号（登录信息）不可重复。</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cstheme="minorEastAsia"/>
          <w:sz w:val="24"/>
          <w:szCs w:val="24"/>
          <w:lang w:eastAsia="zh-CN"/>
        </w:rPr>
        <w:t>（</w:t>
      </w:r>
      <w:r>
        <w:rPr>
          <w:rFonts w:hint="eastAsia" w:asciiTheme="minorEastAsia" w:hAnsiTheme="minorEastAsia" w:cstheme="minorEastAsia"/>
          <w:sz w:val="24"/>
          <w:szCs w:val="24"/>
          <w:lang w:val="en-US" w:eastAsia="zh-CN"/>
        </w:rPr>
        <w:t>1</w:t>
      </w:r>
      <w:r>
        <w:rPr>
          <w:rFonts w:hint="eastAsia" w:asciiTheme="minorEastAsia" w:hAnsiTheme="minorEastAsia" w:cstheme="minorEastAsia"/>
          <w:sz w:val="24"/>
          <w:szCs w:val="24"/>
          <w:lang w:eastAsia="zh-CN"/>
        </w:rPr>
        <w:t>）</w:t>
      </w:r>
      <w:r>
        <w:rPr>
          <w:rFonts w:hint="eastAsia" w:asciiTheme="minorEastAsia" w:hAnsiTheme="minorEastAsia" w:eastAsiaTheme="minorEastAsia" w:cstheme="minorEastAsia"/>
          <w:sz w:val="24"/>
          <w:szCs w:val="24"/>
          <w:lang w:eastAsia="zh-CN"/>
        </w:rPr>
        <w:t>手动添加</w:t>
      </w:r>
      <w:r>
        <w:rPr>
          <w:rFonts w:hint="eastAsia" w:asciiTheme="minorEastAsia" w:hAnsiTheme="minorEastAsia" w:cstheme="minorEastAsia"/>
          <w:sz w:val="24"/>
          <w:szCs w:val="24"/>
          <w:lang w:eastAsia="zh-CN"/>
        </w:rPr>
        <w:t>：点击</w:t>
      </w:r>
      <w:r>
        <w:drawing>
          <wp:inline distT="0" distB="0" distL="114300" distR="114300">
            <wp:extent cx="514350" cy="234315"/>
            <wp:effectExtent l="0" t="0" r="0" b="13335"/>
            <wp:docPr id="4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
                    <pic:cNvPicPr>
                      <a:picLocks noChangeAspect="1"/>
                    </pic:cNvPicPr>
                  </pic:nvPicPr>
                  <pic:blipFill>
                    <a:blip r:embed="rId22"/>
                    <a:stretch>
                      <a:fillRect/>
                    </a:stretch>
                  </pic:blipFill>
                  <pic:spPr>
                    <a:xfrm>
                      <a:off x="0" y="0"/>
                      <a:ext cx="514350" cy="234315"/>
                    </a:xfrm>
                    <a:prstGeom prst="rect">
                      <a:avLst/>
                    </a:prstGeom>
                    <a:noFill/>
                    <a:ln>
                      <a:noFill/>
                    </a:ln>
                  </pic:spPr>
                </pic:pic>
              </a:graphicData>
            </a:graphic>
          </wp:inline>
        </w:drawing>
      </w:r>
      <w:r>
        <w:rPr>
          <w:rFonts w:hint="eastAsia" w:asciiTheme="minorEastAsia" w:hAnsiTheme="minorEastAsia" w:cstheme="minorEastAsia"/>
          <w:sz w:val="24"/>
          <w:szCs w:val="24"/>
          <w:lang w:eastAsia="zh-CN"/>
        </w:rPr>
        <w:t>，编辑学生信息，点击【确定】即可，如下图：</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21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5"/>
                    <pic:cNvPicPr>
                      <a:picLocks noChangeAspect="1"/>
                    </pic:cNvPicPr>
                  </pic:nvPicPr>
                  <pic:blipFill>
                    <a:blip r:embed="rId55"/>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4"/>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模板导入</w:t>
      </w:r>
      <w:r>
        <w:rPr>
          <w:rFonts w:hint="eastAsia" w:asciiTheme="minorEastAsia" w:hAnsiTheme="minorEastAsia" w:cstheme="minorEastAsia"/>
          <w:sz w:val="24"/>
          <w:szCs w:val="24"/>
          <w:lang w:eastAsia="zh-CN"/>
        </w:rPr>
        <w:t>：</w:t>
      </w:r>
      <w:r>
        <w:rPr>
          <w:rFonts w:hint="eastAsia" w:asciiTheme="minorEastAsia" w:hAnsiTheme="minorEastAsia" w:eastAsiaTheme="minorEastAsia" w:cstheme="minorEastAsia"/>
          <w:sz w:val="24"/>
          <w:szCs w:val="24"/>
          <w:lang w:eastAsia="zh-CN"/>
        </w:rPr>
        <w:t>使用模板导入可批量导入多位学生信息，点击</w:t>
      </w:r>
      <w:r>
        <w:drawing>
          <wp:inline distT="0" distB="0" distL="114300" distR="114300">
            <wp:extent cx="628650" cy="323850"/>
            <wp:effectExtent l="0" t="0" r="0" b="0"/>
            <wp:docPr id="4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
                    <pic:cNvPicPr>
                      <a:picLocks noChangeAspect="1"/>
                    </pic:cNvPicPr>
                  </pic:nvPicPr>
                  <pic:blipFill>
                    <a:blip r:embed="rId24"/>
                    <a:stretch>
                      <a:fillRect/>
                    </a:stretch>
                  </pic:blipFill>
                  <pic:spPr>
                    <a:xfrm>
                      <a:off x="0" y="0"/>
                      <a:ext cx="628650" cy="32385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，下载系统模板，如下图：</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21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6"/>
                    <pic:cNvPicPr>
                      <a:picLocks noChangeAspect="1"/>
                    </pic:cNvPicPr>
                  </pic:nvPicPr>
                  <pic:blipFill>
                    <a:blip r:embed="rId56"/>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在EXCEL中，编辑全部学生信息并保存；将已保存的EXCEL文件导入系统。若文件有误，系统将会给出提示，按照提示修改后再次导入即可，如下图</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jc w:val="center"/>
        <w:textAlignment w:val="auto"/>
      </w:pPr>
      <w:r>
        <w:drawing>
          <wp:inline distT="0" distB="0" distL="114300" distR="114300">
            <wp:extent cx="2296795" cy="1428750"/>
            <wp:effectExtent l="0" t="0" r="8255" b="0"/>
            <wp:docPr id="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1"/>
                    <pic:cNvPicPr>
                      <a:picLocks noChangeAspect="1"/>
                    </pic:cNvPicPr>
                  </pic:nvPicPr>
                  <pic:blipFill>
                    <a:blip r:embed="rId13"/>
                    <a:stretch>
                      <a:fillRect/>
                    </a:stretch>
                  </pic:blipFill>
                  <pic:spPr>
                    <a:xfrm>
                      <a:off x="0" y="0"/>
                      <a:ext cx="2296795" cy="142875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添加信息无误的情况下，即可将学生信息导入成功。</w:t>
      </w:r>
    </w:p>
    <w:p>
      <w:pPr>
        <w:pStyle w:val="3"/>
        <w:numPr>
          <w:ilvl w:val="1"/>
          <w:numId w:val="7"/>
        </w:numPr>
        <w:spacing w:line="360" w:lineRule="auto"/>
        <w:rPr>
          <w:rFonts w:hint="eastAsia" w:asciiTheme="minorEastAsia" w:hAnsiTheme="minorEastAsia" w:eastAsiaTheme="minorEastAsia" w:cstheme="minorEastAsia"/>
        </w:rPr>
      </w:pPr>
      <w:bookmarkStart w:id="38" w:name="_Toc10099"/>
      <w:r>
        <w:rPr>
          <w:rFonts w:hint="eastAsia" w:asciiTheme="minorEastAsia" w:hAnsiTheme="minorEastAsia" w:eastAsiaTheme="minorEastAsia" w:cstheme="minorEastAsia"/>
        </w:rPr>
        <w:t>实验</w:t>
      </w:r>
      <w:r>
        <w:rPr>
          <w:rFonts w:hint="eastAsia" w:asciiTheme="minorEastAsia" w:hAnsiTheme="minorEastAsia" w:eastAsiaTheme="minorEastAsia" w:cstheme="minorEastAsia"/>
          <w:lang w:eastAsia="zh-CN"/>
        </w:rPr>
        <w:t>管理</w:t>
      </w:r>
      <w:bookmarkEnd w:id="38"/>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对学生端专项技能训练与综合应用分析实验内容进行设置与管理，含专项技能训练和综合应用分析两部分。</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专项技能训练模块化学习方式适合教学过程中对知识点的学习与验证；综合应用分析是具体业务场景下专项技能的应用，更适合教学过程中对综合知识的考核，如章节考评或期末考评。</w:t>
      </w:r>
    </w:p>
    <w:p>
      <w:pPr>
        <w:pStyle w:val="4"/>
        <w:numPr>
          <w:ilvl w:val="2"/>
          <w:numId w:val="8"/>
        </w:numPr>
        <w:bidi w:val="0"/>
        <w:ind w:left="0" w:leftChars="0" w:firstLine="402" w:firstLineChars="0"/>
        <w:rPr>
          <w:rFonts w:hint="eastAsia" w:asciiTheme="minorEastAsia" w:hAnsiTheme="minorEastAsia" w:eastAsiaTheme="minorEastAsia" w:cstheme="minorEastAsia"/>
          <w:lang w:eastAsia="zh-CN"/>
        </w:rPr>
      </w:pPr>
      <w:bookmarkStart w:id="39" w:name="_Toc29035"/>
      <w:r>
        <w:rPr>
          <w:rFonts w:hint="eastAsia" w:asciiTheme="minorEastAsia" w:hAnsiTheme="minorEastAsia" w:eastAsiaTheme="minorEastAsia" w:cstheme="minorEastAsia"/>
          <w:lang w:eastAsia="zh-CN"/>
        </w:rPr>
        <w:t>专项技能训练</w:t>
      </w:r>
      <w:bookmarkEnd w:id="39"/>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展示专项技能训练开放行业及品类。</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专项技能训练为开放式实验模式，添加到班级的学生即可进行专项技能训练，无需老师设置实验进行训练。</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21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7"/>
                    <pic:cNvPicPr>
                      <a:picLocks noChangeAspect="1"/>
                    </pic:cNvPicPr>
                  </pic:nvPicPr>
                  <pic:blipFill>
                    <a:blip r:embed="rId57"/>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专项技能训练中，点击</w:t>
      </w:r>
      <w:r>
        <w:rPr>
          <w:rFonts w:hint="eastAsia" w:asciiTheme="minorEastAsia" w:hAnsiTheme="minorEastAsia" w:cstheme="minorEastAsia"/>
          <w:sz w:val="24"/>
          <w:szCs w:val="24"/>
          <w:lang w:eastAsia="zh-CN"/>
        </w:rPr>
        <w:drawing>
          <wp:inline distT="0" distB="0" distL="114300" distR="114300">
            <wp:extent cx="476250" cy="314325"/>
            <wp:effectExtent l="0" t="0" r="0" b="9525"/>
            <wp:docPr id="13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8"/>
                    <pic:cNvPicPr>
                      <a:picLocks noChangeAspect="1"/>
                    </pic:cNvPicPr>
                  </pic:nvPicPr>
                  <pic:blipFill>
                    <a:blip r:embed="rId58"/>
                    <a:stretch>
                      <a:fillRect/>
                    </a:stretch>
                  </pic:blipFill>
                  <pic:spPr>
                    <a:xfrm>
                      <a:off x="0" y="0"/>
                      <a:ext cx="476250" cy="314325"/>
                    </a:xfrm>
                    <a:prstGeom prst="rect">
                      <a:avLst/>
                    </a:prstGeom>
                    <a:noFill/>
                    <a:ln>
                      <a:noFill/>
                    </a:ln>
                  </pic:spPr>
                </pic:pic>
              </a:graphicData>
            </a:graphic>
          </wp:inline>
        </w:drawing>
      </w:r>
      <w:r>
        <w:rPr>
          <w:rFonts w:hint="eastAsia" w:asciiTheme="minorEastAsia" w:hAnsiTheme="minorEastAsia" w:cstheme="minorEastAsia"/>
          <w:sz w:val="24"/>
          <w:szCs w:val="24"/>
          <w:lang w:eastAsia="zh-CN"/>
        </w:rPr>
        <w:t>可开启学生端参考答案显示，学生完成专项技能训练后，即可查看参考答案，展示效果如下：</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textAlignment w:val="auto"/>
        <w:rPr>
          <w:rFonts w:hint="eastAsia"/>
          <w:lang w:eastAsia="zh-CN"/>
        </w:rPr>
      </w:pPr>
      <w:r>
        <w:drawing>
          <wp:inline distT="0" distB="0" distL="114300" distR="114300">
            <wp:extent cx="5273040" cy="2494915"/>
            <wp:effectExtent l="0" t="0" r="3810" b="635"/>
            <wp:docPr id="22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8"/>
                    <pic:cNvPicPr>
                      <a:picLocks noChangeAspect="1"/>
                    </pic:cNvPicPr>
                  </pic:nvPicPr>
                  <pic:blipFill>
                    <a:blip r:embed="rId59"/>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点击</w:t>
      </w:r>
      <w:r>
        <w:rPr>
          <w:rFonts w:hint="eastAsia" w:asciiTheme="minorEastAsia" w:hAnsiTheme="minorEastAsia" w:cstheme="minorEastAsia"/>
          <w:sz w:val="24"/>
          <w:szCs w:val="24"/>
          <w:lang w:eastAsia="zh-CN"/>
        </w:rPr>
        <w:drawing>
          <wp:inline distT="0" distB="0" distL="114300" distR="114300">
            <wp:extent cx="466725" cy="419100"/>
            <wp:effectExtent l="0" t="0" r="9525" b="0"/>
            <wp:docPr id="13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9"/>
                    <pic:cNvPicPr>
                      <a:picLocks noChangeAspect="1"/>
                    </pic:cNvPicPr>
                  </pic:nvPicPr>
                  <pic:blipFill>
                    <a:blip r:embed="rId60"/>
                    <a:stretch>
                      <a:fillRect/>
                    </a:stretch>
                  </pic:blipFill>
                  <pic:spPr>
                    <a:xfrm>
                      <a:off x="0" y="0"/>
                      <a:ext cx="466725" cy="419100"/>
                    </a:xfrm>
                    <a:prstGeom prst="rect">
                      <a:avLst/>
                    </a:prstGeom>
                    <a:noFill/>
                    <a:ln>
                      <a:noFill/>
                    </a:ln>
                  </pic:spPr>
                </pic:pic>
              </a:graphicData>
            </a:graphic>
          </wp:inline>
        </w:drawing>
      </w:r>
      <w:r>
        <w:rPr>
          <w:rFonts w:hint="eastAsia" w:asciiTheme="minorEastAsia" w:hAnsiTheme="minorEastAsia" w:cstheme="minorEastAsia"/>
          <w:sz w:val="24"/>
          <w:szCs w:val="24"/>
          <w:lang w:eastAsia="zh-CN"/>
        </w:rPr>
        <w:t>可隐藏学生端参考答案，学生完成专项技能训练后，不展示参考答案，展示效果如下：</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1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1"/>
                    <pic:cNvPicPr>
                      <a:picLocks noChangeAspect="1"/>
                    </pic:cNvPicPr>
                  </pic:nvPicPr>
                  <pic:blipFill>
                    <a:blip r:embed="rId61"/>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因专项技能训练为开放实验且不进行考核，因此默认展示学生端参考答案，让学生进行自我验证，辅助选品数据分析过程。教师在教学过程中，可依据教学需求开启或关闭参考答案。</w:t>
      </w:r>
    </w:p>
    <w:p>
      <w:pPr>
        <w:pStyle w:val="4"/>
        <w:numPr>
          <w:ilvl w:val="2"/>
          <w:numId w:val="8"/>
        </w:numPr>
        <w:bidi w:val="0"/>
        <w:ind w:left="0" w:leftChars="0" w:firstLine="402" w:firstLineChars="0"/>
        <w:rPr>
          <w:rFonts w:hint="eastAsia" w:asciiTheme="minorEastAsia" w:hAnsiTheme="minorEastAsia" w:eastAsiaTheme="minorEastAsia" w:cstheme="minorEastAsia"/>
          <w:lang w:eastAsia="zh-CN"/>
        </w:rPr>
      </w:pPr>
      <w:bookmarkStart w:id="40" w:name="_Toc8289"/>
      <w:r>
        <w:rPr>
          <w:rFonts w:hint="eastAsia" w:asciiTheme="minorEastAsia" w:hAnsiTheme="minorEastAsia" w:eastAsiaTheme="minorEastAsia" w:cstheme="minorEastAsia"/>
          <w:lang w:eastAsia="zh-CN"/>
        </w:rPr>
        <w:t>综合应用分析</w:t>
      </w:r>
      <w:bookmarkEnd w:id="40"/>
    </w:p>
    <w:p>
      <w:pPr>
        <w:spacing w:line="360" w:lineRule="auto"/>
        <w:ind w:firstLine="480" w:firstLineChars="200"/>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综合应用分析通过实验进行管理，</w:t>
      </w:r>
      <w:r>
        <w:rPr>
          <w:rFonts w:hint="eastAsia" w:asciiTheme="minorEastAsia" w:hAnsiTheme="minorEastAsia" w:eastAsiaTheme="minorEastAsia" w:cstheme="minorEastAsia"/>
          <w:sz w:val="24"/>
          <w:szCs w:val="24"/>
          <w:lang w:eastAsia="zh-CN"/>
        </w:rPr>
        <w:t>并依据实验难度</w:t>
      </w:r>
      <w:r>
        <w:rPr>
          <w:rFonts w:hint="eastAsia" w:asciiTheme="minorEastAsia" w:hAnsiTheme="minorEastAsia" w:cstheme="minorEastAsia"/>
          <w:sz w:val="24"/>
          <w:szCs w:val="24"/>
          <w:lang w:eastAsia="zh-CN"/>
        </w:rPr>
        <w:t>提供</w:t>
      </w:r>
      <w:r>
        <w:rPr>
          <w:rFonts w:hint="eastAsia" w:asciiTheme="minorEastAsia" w:hAnsiTheme="minorEastAsia" w:eastAsiaTheme="minorEastAsia" w:cstheme="minorEastAsia"/>
          <w:sz w:val="24"/>
          <w:szCs w:val="24"/>
          <w:lang w:eastAsia="zh-CN"/>
        </w:rPr>
        <w:t>入门练习、千里之行、滴水穿石、牛刀小试、初露锋芒、显露头角六大实验创建</w:t>
      </w:r>
      <w:r>
        <w:rPr>
          <w:rFonts w:hint="eastAsia" w:asciiTheme="minorEastAsia" w:hAnsiTheme="minorEastAsia" w:cstheme="minorEastAsia"/>
          <w:sz w:val="24"/>
          <w:szCs w:val="24"/>
          <w:lang w:eastAsia="zh-CN"/>
        </w:rPr>
        <w:t>模板。</w:t>
      </w:r>
    </w:p>
    <w:p>
      <w:pPr>
        <w:spacing w:line="360" w:lineRule="auto"/>
      </w:pPr>
      <w:r>
        <w:drawing>
          <wp:inline distT="0" distB="0" distL="114300" distR="114300">
            <wp:extent cx="5273040" cy="2494915"/>
            <wp:effectExtent l="0" t="0" r="3810" b="635"/>
            <wp:docPr id="22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9"/>
                    <pic:cNvPicPr>
                      <a:picLocks noChangeAspect="1"/>
                    </pic:cNvPicPr>
                  </pic:nvPicPr>
                  <pic:blipFill>
                    <a:blip r:embed="rId62"/>
                    <a:stretch>
                      <a:fillRect/>
                    </a:stretch>
                  </pic:blipFill>
                  <pic:spPr>
                    <a:xfrm>
                      <a:off x="0" y="0"/>
                      <a:ext cx="5273040" cy="2494915"/>
                    </a:xfrm>
                    <a:prstGeom prst="rect">
                      <a:avLst/>
                    </a:prstGeom>
                    <a:noFill/>
                    <a:ln>
                      <a:noFill/>
                    </a:ln>
                  </pic:spPr>
                </pic:pic>
              </a:graphicData>
            </a:graphic>
          </wp:inline>
        </w:drawing>
      </w:r>
    </w:p>
    <w:p>
      <w:pPr>
        <w:spacing w:line="360" w:lineRule="auto"/>
        <w:ind w:firstLine="480" w:firstLineChars="200"/>
        <w:rPr>
          <w:rFonts w:hint="eastAsia" w:asciiTheme="minorEastAsia" w:hAnsiTheme="minorEastAsia" w:cstheme="minorEastAsia"/>
          <w:sz w:val="24"/>
          <w:szCs w:val="24"/>
          <w:lang w:val="en-US" w:eastAsia="zh-CN"/>
        </w:rPr>
      </w:pPr>
      <w:r>
        <w:rPr>
          <w:rFonts w:hint="eastAsia" w:asciiTheme="minorEastAsia" w:hAnsiTheme="minorEastAsia" w:cstheme="minorEastAsia"/>
          <w:sz w:val="24"/>
          <w:szCs w:val="24"/>
          <w:lang w:eastAsia="zh-CN"/>
        </w:rPr>
        <w:t>各实验模板中练习内容相同，但难度不同。点击</w:t>
      </w:r>
      <w:r>
        <w:rPr>
          <w:rFonts w:hint="eastAsia" w:asciiTheme="minorEastAsia" w:hAnsiTheme="minorEastAsia" w:cstheme="minorEastAsia"/>
          <w:sz w:val="24"/>
          <w:szCs w:val="24"/>
          <w:lang w:eastAsia="zh-CN"/>
        </w:rPr>
        <w:drawing>
          <wp:inline distT="0" distB="0" distL="114300" distR="114300">
            <wp:extent cx="914400" cy="247650"/>
            <wp:effectExtent l="0" t="0" r="0" b="0"/>
            <wp:docPr id="13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5"/>
                    <pic:cNvPicPr>
                      <a:picLocks noChangeAspect="1"/>
                    </pic:cNvPicPr>
                  </pic:nvPicPr>
                  <pic:blipFill>
                    <a:blip r:embed="rId63"/>
                    <a:stretch>
                      <a:fillRect/>
                    </a:stretch>
                  </pic:blipFill>
                  <pic:spPr>
                    <a:xfrm>
                      <a:off x="0" y="0"/>
                      <a:ext cx="914400" cy="247650"/>
                    </a:xfrm>
                    <a:prstGeom prst="rect">
                      <a:avLst/>
                    </a:prstGeom>
                    <a:noFill/>
                    <a:ln>
                      <a:noFill/>
                    </a:ln>
                  </pic:spPr>
                </pic:pic>
              </a:graphicData>
            </a:graphic>
          </wp:inline>
        </w:drawing>
      </w:r>
      <w:r>
        <w:rPr>
          <w:rFonts w:hint="eastAsia" w:asciiTheme="minorEastAsia" w:hAnsiTheme="minorEastAsia" w:cstheme="minorEastAsia"/>
          <w:sz w:val="24"/>
          <w:szCs w:val="24"/>
          <w:lang w:eastAsia="zh-CN"/>
        </w:rPr>
        <w:t>可查看模板练习详情。难度依次为入门</w:t>
      </w:r>
      <w:r>
        <w:rPr>
          <w:rFonts w:hint="eastAsia" w:asciiTheme="minorEastAsia" w:hAnsiTheme="minorEastAsia" w:eastAsiaTheme="minorEastAsia" w:cstheme="minorEastAsia"/>
          <w:sz w:val="24"/>
          <w:szCs w:val="24"/>
          <w:lang w:eastAsia="zh-CN"/>
        </w:rPr>
        <w:t>练习</w:t>
      </w:r>
      <w:r>
        <w:rPr>
          <w:rFonts w:hint="eastAsia" w:asciiTheme="minorEastAsia" w:hAnsiTheme="minorEastAsia" w:cstheme="minorEastAsia"/>
          <w:sz w:val="24"/>
          <w:szCs w:val="24"/>
          <w:lang w:val="en-US" w:eastAsia="zh-CN"/>
        </w:rPr>
        <w:t>&lt;</w:t>
      </w:r>
      <w:r>
        <w:rPr>
          <w:rFonts w:hint="eastAsia" w:asciiTheme="minorEastAsia" w:hAnsiTheme="minorEastAsia" w:eastAsiaTheme="minorEastAsia" w:cstheme="minorEastAsia"/>
          <w:sz w:val="24"/>
          <w:szCs w:val="24"/>
          <w:lang w:eastAsia="zh-CN"/>
        </w:rPr>
        <w:t>千里之行</w:t>
      </w:r>
      <w:r>
        <w:rPr>
          <w:rFonts w:hint="eastAsia" w:asciiTheme="minorEastAsia" w:hAnsiTheme="minorEastAsia" w:cstheme="minorEastAsia"/>
          <w:sz w:val="24"/>
          <w:szCs w:val="24"/>
          <w:lang w:val="en-US" w:eastAsia="zh-CN"/>
        </w:rPr>
        <w:t>&lt;</w:t>
      </w:r>
      <w:r>
        <w:rPr>
          <w:rFonts w:hint="eastAsia" w:asciiTheme="minorEastAsia" w:hAnsiTheme="minorEastAsia" w:eastAsiaTheme="minorEastAsia" w:cstheme="minorEastAsia"/>
          <w:sz w:val="24"/>
          <w:szCs w:val="24"/>
          <w:lang w:eastAsia="zh-CN"/>
        </w:rPr>
        <w:t>滴水穿石</w:t>
      </w:r>
      <w:r>
        <w:rPr>
          <w:rFonts w:hint="eastAsia" w:asciiTheme="minorEastAsia" w:hAnsiTheme="minorEastAsia" w:cstheme="minorEastAsia"/>
          <w:sz w:val="24"/>
          <w:szCs w:val="24"/>
          <w:lang w:val="en-US" w:eastAsia="zh-CN"/>
        </w:rPr>
        <w:t>&lt;</w:t>
      </w:r>
      <w:r>
        <w:rPr>
          <w:rFonts w:hint="eastAsia" w:asciiTheme="minorEastAsia" w:hAnsiTheme="minorEastAsia" w:eastAsiaTheme="minorEastAsia" w:cstheme="minorEastAsia"/>
          <w:sz w:val="24"/>
          <w:szCs w:val="24"/>
          <w:lang w:eastAsia="zh-CN"/>
        </w:rPr>
        <w:t>牛刀小试</w:t>
      </w:r>
      <w:r>
        <w:rPr>
          <w:rFonts w:hint="eastAsia" w:asciiTheme="minorEastAsia" w:hAnsiTheme="minorEastAsia" w:cstheme="minorEastAsia"/>
          <w:sz w:val="24"/>
          <w:szCs w:val="24"/>
          <w:lang w:val="en-US" w:eastAsia="zh-CN"/>
        </w:rPr>
        <w:t>&lt;</w:t>
      </w:r>
      <w:r>
        <w:rPr>
          <w:rFonts w:hint="eastAsia" w:asciiTheme="minorEastAsia" w:hAnsiTheme="minorEastAsia" w:eastAsiaTheme="minorEastAsia" w:cstheme="minorEastAsia"/>
          <w:sz w:val="24"/>
          <w:szCs w:val="24"/>
          <w:lang w:eastAsia="zh-CN"/>
        </w:rPr>
        <w:t>初露锋芒</w:t>
      </w:r>
      <w:r>
        <w:rPr>
          <w:rFonts w:hint="eastAsia" w:asciiTheme="minorEastAsia" w:hAnsiTheme="minorEastAsia" w:cstheme="minorEastAsia"/>
          <w:sz w:val="24"/>
          <w:szCs w:val="24"/>
          <w:lang w:val="en-US" w:eastAsia="zh-CN"/>
        </w:rPr>
        <w:t>&lt;</w:t>
      </w:r>
      <w:r>
        <w:rPr>
          <w:rFonts w:hint="eastAsia" w:asciiTheme="minorEastAsia" w:hAnsiTheme="minorEastAsia" w:eastAsiaTheme="minorEastAsia" w:cstheme="minorEastAsia"/>
          <w:sz w:val="24"/>
          <w:szCs w:val="24"/>
          <w:lang w:eastAsia="zh-CN"/>
        </w:rPr>
        <w:t>显露头角</w:t>
      </w:r>
      <w:r>
        <w:rPr>
          <w:rFonts w:hint="eastAsia" w:asciiTheme="minorEastAsia" w:hAnsiTheme="minorEastAsia" w:cstheme="minorEastAsia"/>
          <w:sz w:val="24"/>
          <w:szCs w:val="24"/>
          <w:lang w:val="en-US" w:eastAsia="zh-CN"/>
        </w:rPr>
        <w:t>,教师可根据教学阶段和教学目的创建不同的实验。</w:t>
      </w:r>
    </w:p>
    <w:p>
      <w:pPr>
        <w:spacing w:line="360" w:lineRule="auto"/>
        <w:rPr>
          <w:rFonts w:hint="default" w:asciiTheme="minorEastAsia" w:hAnsiTheme="minorEastAsia" w:cstheme="minorEastAsia"/>
          <w:sz w:val="24"/>
          <w:szCs w:val="24"/>
          <w:lang w:val="en-US" w:eastAsia="zh-CN"/>
        </w:rPr>
      </w:pPr>
      <w:r>
        <w:drawing>
          <wp:inline distT="0" distB="0" distL="114300" distR="114300">
            <wp:extent cx="5273040" cy="2494915"/>
            <wp:effectExtent l="0" t="0" r="3810" b="635"/>
            <wp:docPr id="22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30"/>
                    <pic:cNvPicPr>
                      <a:picLocks noChangeAspect="1"/>
                    </pic:cNvPicPr>
                  </pic:nvPicPr>
                  <pic:blipFill>
                    <a:blip r:embed="rId64"/>
                    <a:stretch>
                      <a:fillRect/>
                    </a:stretch>
                  </pic:blipFill>
                  <pic:spPr>
                    <a:xfrm>
                      <a:off x="0" y="0"/>
                      <a:ext cx="5273040" cy="2494915"/>
                    </a:xfrm>
                    <a:prstGeom prst="rect">
                      <a:avLst/>
                    </a:prstGeom>
                    <a:noFill/>
                    <a:ln>
                      <a:noFill/>
                    </a:ln>
                  </pic:spPr>
                </pic:pic>
              </a:graphicData>
            </a:graphic>
          </wp:inline>
        </w:drawing>
      </w:r>
    </w:p>
    <w:p>
      <w:pPr>
        <w:spacing w:line="360" w:lineRule="auto"/>
        <w:ind w:firstLine="480" w:firstLineChars="200"/>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点击</w:t>
      </w:r>
      <w:r>
        <w:rPr>
          <w:rFonts w:hint="eastAsia" w:asciiTheme="minorEastAsia" w:hAnsiTheme="minorEastAsia" w:cstheme="minorEastAsia"/>
          <w:sz w:val="24"/>
          <w:szCs w:val="24"/>
          <w:lang w:eastAsia="zh-CN"/>
        </w:rPr>
        <w:drawing>
          <wp:inline distT="0" distB="0" distL="114300" distR="114300">
            <wp:extent cx="942975" cy="285750"/>
            <wp:effectExtent l="0" t="0" r="9525" b="0"/>
            <wp:docPr id="13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23"/>
                    <pic:cNvPicPr>
                      <a:picLocks noChangeAspect="1"/>
                    </pic:cNvPicPr>
                  </pic:nvPicPr>
                  <pic:blipFill>
                    <a:blip r:embed="rId65"/>
                    <a:stretch>
                      <a:fillRect/>
                    </a:stretch>
                  </pic:blipFill>
                  <pic:spPr>
                    <a:xfrm>
                      <a:off x="0" y="0"/>
                      <a:ext cx="942975" cy="285750"/>
                    </a:xfrm>
                    <a:prstGeom prst="rect">
                      <a:avLst/>
                    </a:prstGeom>
                    <a:noFill/>
                    <a:ln>
                      <a:noFill/>
                    </a:ln>
                  </pic:spPr>
                </pic:pic>
              </a:graphicData>
            </a:graphic>
          </wp:inline>
        </w:drawing>
      </w:r>
      <w:r>
        <w:rPr>
          <w:rFonts w:hint="eastAsia" w:asciiTheme="minorEastAsia" w:hAnsiTheme="minorEastAsia" w:cstheme="minorEastAsia"/>
          <w:sz w:val="24"/>
          <w:szCs w:val="24"/>
          <w:lang w:eastAsia="zh-CN"/>
        </w:rPr>
        <w:t>，填写实验名称、选择实验班级、和实验评分比例，确认后即可添加成功。</w:t>
      </w:r>
    </w:p>
    <w:p>
      <w:pPr>
        <w:spacing w:line="360" w:lineRule="auto"/>
      </w:pPr>
      <w:r>
        <w:drawing>
          <wp:inline distT="0" distB="0" distL="114300" distR="114300">
            <wp:extent cx="5273040" cy="2494915"/>
            <wp:effectExtent l="0" t="0" r="3810" b="635"/>
            <wp:docPr id="22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31"/>
                    <pic:cNvPicPr>
                      <a:picLocks noChangeAspect="1"/>
                    </pic:cNvPicPr>
                  </pic:nvPicPr>
                  <pic:blipFill>
                    <a:blip r:embed="rId66"/>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对已经添加的实验可依据实验模板类型、实验状态、参与班级以及实验名称进行筛选。</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并可对未开始的可进行编辑与开启实验、进行中的实验进行结束、已结束的实验进行查看。</w:t>
      </w:r>
    </w:p>
    <w:p>
      <w:pPr>
        <w:spacing w:line="360" w:lineRule="auto"/>
        <w:rPr>
          <w:rFonts w:hint="eastAsia"/>
          <w:lang w:eastAsia="zh-CN"/>
        </w:rPr>
      </w:pPr>
      <w:r>
        <w:drawing>
          <wp:inline distT="0" distB="0" distL="114300" distR="114300">
            <wp:extent cx="5273040" cy="2494915"/>
            <wp:effectExtent l="0" t="0" r="3810" b="635"/>
            <wp:docPr id="22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32"/>
                    <pic:cNvPicPr>
                      <a:picLocks noChangeAspect="1"/>
                    </pic:cNvPicPr>
                  </pic:nvPicPr>
                  <pic:blipFill>
                    <a:blip r:embed="rId67"/>
                    <a:stretch>
                      <a:fillRect/>
                    </a:stretch>
                  </pic:blipFill>
                  <pic:spPr>
                    <a:xfrm>
                      <a:off x="0" y="0"/>
                      <a:ext cx="5273040" cy="2494915"/>
                    </a:xfrm>
                    <a:prstGeom prst="rect">
                      <a:avLst/>
                    </a:prstGeom>
                    <a:noFill/>
                    <a:ln>
                      <a:noFill/>
                    </a:ln>
                  </pic:spPr>
                </pic:pic>
              </a:graphicData>
            </a:graphic>
          </wp:inline>
        </w:drawing>
      </w:r>
    </w:p>
    <w:p>
      <w:pPr>
        <w:pStyle w:val="3"/>
        <w:numPr>
          <w:ilvl w:val="1"/>
          <w:numId w:val="7"/>
        </w:numPr>
        <w:spacing w:line="360" w:lineRule="auto"/>
        <w:rPr>
          <w:rFonts w:hint="eastAsia" w:asciiTheme="minorEastAsia" w:hAnsiTheme="minorEastAsia" w:eastAsiaTheme="minorEastAsia" w:cstheme="minorEastAsia"/>
        </w:rPr>
      </w:pPr>
      <w:bookmarkStart w:id="41" w:name="_Toc9108"/>
      <w:r>
        <w:rPr>
          <w:rFonts w:hint="eastAsia" w:asciiTheme="minorEastAsia" w:hAnsiTheme="minorEastAsia" w:eastAsiaTheme="minorEastAsia" w:cstheme="minorEastAsia"/>
        </w:rPr>
        <w:t>实验效果</w:t>
      </w:r>
      <w:bookmarkEnd w:id="41"/>
    </w:p>
    <w:p>
      <w:pPr>
        <w:spacing w:line="360" w:lineRule="auto"/>
        <w:ind w:firstLine="480" w:firstLineChars="200"/>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针对</w:t>
      </w:r>
      <w:r>
        <w:rPr>
          <w:rFonts w:hint="eastAsia" w:asciiTheme="minorEastAsia" w:hAnsiTheme="minorEastAsia" w:cstheme="minorEastAsia"/>
          <w:sz w:val="24"/>
          <w:szCs w:val="24"/>
          <w:lang w:eastAsia="zh-CN"/>
        </w:rPr>
        <w:t>已完成实验</w:t>
      </w:r>
      <w:r>
        <w:rPr>
          <w:rFonts w:hint="eastAsia" w:asciiTheme="minorEastAsia" w:hAnsiTheme="minorEastAsia" w:eastAsiaTheme="minorEastAsia" w:cstheme="minorEastAsia"/>
          <w:sz w:val="24"/>
          <w:szCs w:val="24"/>
        </w:rPr>
        <w:t>训练</w:t>
      </w:r>
      <w:r>
        <w:rPr>
          <w:rFonts w:hint="eastAsia" w:asciiTheme="minorEastAsia" w:hAnsiTheme="minorEastAsia" w:cstheme="minorEastAsia"/>
          <w:sz w:val="24"/>
          <w:szCs w:val="24"/>
          <w:lang w:eastAsia="zh-CN"/>
        </w:rPr>
        <w:t>项目</w:t>
      </w:r>
      <w:r>
        <w:rPr>
          <w:rFonts w:hint="eastAsia" w:asciiTheme="minorEastAsia" w:hAnsiTheme="minorEastAsia" w:eastAsiaTheme="minorEastAsia" w:cstheme="minorEastAsia"/>
          <w:sz w:val="24"/>
          <w:szCs w:val="24"/>
        </w:rPr>
        <w:t>进行查看</w:t>
      </w:r>
      <w:r>
        <w:rPr>
          <w:rFonts w:hint="eastAsia" w:asciiTheme="minorEastAsia" w:hAnsiTheme="minorEastAsia" w:cstheme="minorEastAsia"/>
          <w:sz w:val="24"/>
          <w:szCs w:val="24"/>
          <w:lang w:eastAsia="zh-CN"/>
        </w:rPr>
        <w:t>训练进度</w:t>
      </w:r>
      <w:r>
        <w:rPr>
          <w:rFonts w:hint="eastAsia" w:asciiTheme="minorEastAsia" w:hAnsiTheme="minorEastAsia" w:eastAsiaTheme="minorEastAsia" w:cstheme="minorEastAsia"/>
          <w:sz w:val="24"/>
          <w:szCs w:val="24"/>
        </w:rPr>
        <w:t>、评价与打分。</w:t>
      </w:r>
      <w:r>
        <w:rPr>
          <w:rFonts w:hint="eastAsia" w:asciiTheme="minorEastAsia" w:hAnsiTheme="minorEastAsia" w:cstheme="minorEastAsia"/>
          <w:sz w:val="24"/>
          <w:szCs w:val="24"/>
          <w:lang w:eastAsia="zh-CN"/>
        </w:rPr>
        <w:t>点击</w:t>
      </w:r>
      <w:r>
        <w:drawing>
          <wp:inline distT="0" distB="0" distL="114300" distR="114300">
            <wp:extent cx="1435100" cy="232410"/>
            <wp:effectExtent l="0" t="0" r="12700" b="15240"/>
            <wp:docPr id="1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29"/>
                    <pic:cNvPicPr>
                      <a:picLocks noChangeAspect="1"/>
                    </pic:cNvPicPr>
                  </pic:nvPicPr>
                  <pic:blipFill>
                    <a:blip r:embed="rId68"/>
                    <a:stretch>
                      <a:fillRect/>
                    </a:stretch>
                  </pic:blipFill>
                  <pic:spPr>
                    <a:xfrm>
                      <a:off x="0" y="0"/>
                      <a:ext cx="1435100" cy="23241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进行不同实验模块的切换。</w:t>
      </w:r>
    </w:p>
    <w:p>
      <w:pPr>
        <w:spacing w:line="360" w:lineRule="auto"/>
      </w:pPr>
      <w:r>
        <w:drawing>
          <wp:inline distT="0" distB="0" distL="114300" distR="114300">
            <wp:extent cx="5273040" cy="2494915"/>
            <wp:effectExtent l="0" t="0" r="3810" b="635"/>
            <wp:docPr id="22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33"/>
                    <pic:cNvPicPr>
                      <a:picLocks noChangeAspect="1"/>
                    </pic:cNvPicPr>
                  </pic:nvPicPr>
                  <pic:blipFill>
                    <a:blip r:embed="rId69"/>
                    <a:stretch>
                      <a:fillRect/>
                    </a:stretch>
                  </pic:blipFill>
                  <pic:spPr>
                    <a:xfrm>
                      <a:off x="0" y="0"/>
                      <a:ext cx="5273040" cy="2494915"/>
                    </a:xfrm>
                    <a:prstGeom prst="rect">
                      <a:avLst/>
                    </a:prstGeom>
                    <a:noFill/>
                    <a:ln>
                      <a:noFill/>
                    </a:ln>
                  </pic:spPr>
                </pic:pic>
              </a:graphicData>
            </a:graphic>
          </wp:inline>
        </w:drawing>
      </w:r>
    </w:p>
    <w:p>
      <w:pPr>
        <w:pStyle w:val="4"/>
        <w:numPr>
          <w:ilvl w:val="2"/>
          <w:numId w:val="9"/>
        </w:numPr>
        <w:bidi w:val="0"/>
        <w:ind w:left="0" w:leftChars="0" w:firstLine="402" w:firstLineChars="0"/>
        <w:rPr>
          <w:rFonts w:hint="eastAsia"/>
          <w:lang w:eastAsia="zh-CN"/>
        </w:rPr>
      </w:pPr>
      <w:bookmarkStart w:id="42" w:name="_Toc1447"/>
      <w:r>
        <w:rPr>
          <w:rFonts w:hint="eastAsia" w:asciiTheme="minorEastAsia" w:hAnsiTheme="minorEastAsia" w:eastAsiaTheme="minorEastAsia" w:cstheme="minorEastAsia"/>
          <w:lang w:eastAsia="zh-CN"/>
        </w:rPr>
        <w:t>专项技能训练</w:t>
      </w:r>
      <w:bookmarkEnd w:id="42"/>
    </w:p>
    <w:p>
      <w:pPr>
        <w:spacing w:line="360" w:lineRule="auto"/>
        <w:ind w:firstLine="480" w:firstLineChars="200"/>
        <w:rPr>
          <w:rFonts w:hint="eastAsia" w:asciiTheme="minorEastAsia" w:hAnsiTheme="minorEastAsia" w:eastAsiaTheme="minorEastAsia" w:cstheme="minorEastAsia"/>
          <w:sz w:val="24"/>
          <w:szCs w:val="24"/>
          <w:lang w:val="en-US" w:eastAsia="zh-CN"/>
        </w:rPr>
      </w:pPr>
      <w:r>
        <w:rPr>
          <w:rFonts w:hint="eastAsia" w:asciiTheme="minorEastAsia" w:hAnsiTheme="minorEastAsia" w:cstheme="minorEastAsia"/>
          <w:sz w:val="24"/>
          <w:szCs w:val="24"/>
          <w:lang w:eastAsia="zh-CN"/>
        </w:rPr>
        <w:t>专项技能训练按照训练进度进行展示，不需要教师评价与打分。如学生张三专项训练进度为</w:t>
      </w:r>
      <w:r>
        <w:rPr>
          <w:rFonts w:hint="eastAsia" w:asciiTheme="minorEastAsia" w:hAnsiTheme="minorEastAsia" w:cstheme="minorEastAsia"/>
          <w:sz w:val="24"/>
          <w:szCs w:val="24"/>
          <w:lang w:val="en-US" w:eastAsia="zh-CN"/>
        </w:rPr>
        <w:t>20/41，及41个专项技能训练项目已经完成20个。其中，已完成的训练项目显示为</w:t>
      </w:r>
      <w:r>
        <w:rPr>
          <w:rFonts w:hint="eastAsia" w:asciiTheme="minorEastAsia" w:hAnsiTheme="minorEastAsia" w:cstheme="minorEastAsia"/>
          <w:sz w:val="24"/>
          <w:szCs w:val="24"/>
          <w:lang w:eastAsia="zh-CN"/>
        </w:rPr>
        <w:drawing>
          <wp:inline distT="0" distB="0" distL="114300" distR="114300">
            <wp:extent cx="1147445" cy="247650"/>
            <wp:effectExtent l="0" t="0" r="14605" b="0"/>
            <wp:docPr id="14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34"/>
                    <pic:cNvPicPr>
                      <a:picLocks noChangeAspect="1"/>
                    </pic:cNvPicPr>
                  </pic:nvPicPr>
                  <pic:blipFill>
                    <a:blip r:embed="rId70"/>
                    <a:stretch>
                      <a:fillRect/>
                    </a:stretch>
                  </pic:blipFill>
                  <pic:spPr>
                    <a:xfrm>
                      <a:off x="0" y="0"/>
                      <a:ext cx="1147445" cy="247650"/>
                    </a:xfrm>
                    <a:prstGeom prst="rect">
                      <a:avLst/>
                    </a:prstGeom>
                    <a:noFill/>
                    <a:ln>
                      <a:noFill/>
                    </a:ln>
                  </pic:spPr>
                </pic:pic>
              </a:graphicData>
            </a:graphic>
          </wp:inline>
        </w:drawing>
      </w:r>
      <w:r>
        <w:rPr>
          <w:rFonts w:hint="eastAsia" w:asciiTheme="minorEastAsia" w:hAnsiTheme="minorEastAsia" w:cstheme="minorEastAsia"/>
          <w:sz w:val="24"/>
          <w:szCs w:val="24"/>
          <w:lang w:eastAsia="zh-CN"/>
        </w:rPr>
        <w:t>，未完成的训练项目置灰</w:t>
      </w:r>
      <w:r>
        <w:drawing>
          <wp:inline distT="0" distB="0" distL="114300" distR="114300">
            <wp:extent cx="790575" cy="255905"/>
            <wp:effectExtent l="0" t="0" r="9525" b="10795"/>
            <wp:docPr id="14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35"/>
                    <pic:cNvPicPr>
                      <a:picLocks noChangeAspect="1"/>
                    </pic:cNvPicPr>
                  </pic:nvPicPr>
                  <pic:blipFill>
                    <a:blip r:embed="rId71"/>
                    <a:stretch>
                      <a:fillRect/>
                    </a:stretch>
                  </pic:blipFill>
                  <pic:spPr>
                    <a:xfrm>
                      <a:off x="0" y="0"/>
                      <a:ext cx="790575" cy="255905"/>
                    </a:xfrm>
                    <a:prstGeom prst="rect">
                      <a:avLst/>
                    </a:prstGeom>
                    <a:noFill/>
                    <a:ln>
                      <a:noFill/>
                    </a:ln>
                  </pic:spPr>
                </pic:pic>
              </a:graphicData>
            </a:graphic>
          </wp:inline>
        </w:drawing>
      </w:r>
      <w:r>
        <w:rPr>
          <w:rFonts w:hint="eastAsia"/>
          <w:lang w:eastAsia="zh-CN"/>
        </w:rPr>
        <w:t>。</w:t>
      </w:r>
    </w:p>
    <w:p>
      <w:pPr>
        <w:spacing w:line="360" w:lineRule="auto"/>
        <w:rPr>
          <w:rFonts w:hint="eastAsia" w:asciiTheme="minorEastAsia" w:hAnsiTheme="minorEastAsia" w:cstheme="minorEastAsia"/>
          <w:sz w:val="24"/>
          <w:szCs w:val="24"/>
          <w:lang w:eastAsia="zh-CN"/>
        </w:rPr>
      </w:pPr>
      <w:r>
        <w:drawing>
          <wp:inline distT="0" distB="0" distL="114300" distR="114300">
            <wp:extent cx="5273040" cy="2494915"/>
            <wp:effectExtent l="0" t="0" r="3810" b="635"/>
            <wp:docPr id="22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34"/>
                    <pic:cNvPicPr>
                      <a:picLocks noChangeAspect="1"/>
                    </pic:cNvPicPr>
                  </pic:nvPicPr>
                  <pic:blipFill>
                    <a:blip r:embed="rId72"/>
                    <a:stretch>
                      <a:fillRect/>
                    </a:stretch>
                  </pic:blipFill>
                  <pic:spPr>
                    <a:xfrm>
                      <a:off x="0" y="0"/>
                      <a:ext cx="5273040" cy="2494915"/>
                    </a:xfrm>
                    <a:prstGeom prst="rect">
                      <a:avLst/>
                    </a:prstGeom>
                    <a:noFill/>
                    <a:ln>
                      <a:noFill/>
                    </a:ln>
                  </pic:spPr>
                </pic:pic>
              </a:graphicData>
            </a:graphic>
          </wp:inline>
        </w:drawing>
      </w:r>
    </w:p>
    <w:p>
      <w:pPr>
        <w:spacing w:line="360" w:lineRule="auto"/>
        <w:ind w:firstLine="480" w:firstLineChars="200"/>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点击班级名称可切换查看不同的班级各个学生完成进度</w:t>
      </w:r>
    </w:p>
    <w:p>
      <w:pPr>
        <w:spacing w:line="360" w:lineRule="auto"/>
        <w:rPr>
          <w:rFonts w:hint="eastAsia" w:asciiTheme="minorEastAsia" w:hAnsiTheme="minorEastAsia" w:cstheme="minorEastAsia"/>
          <w:sz w:val="24"/>
          <w:szCs w:val="24"/>
          <w:lang w:eastAsia="zh-CN"/>
        </w:rPr>
      </w:pPr>
      <w:r>
        <w:drawing>
          <wp:inline distT="0" distB="0" distL="114300" distR="114300">
            <wp:extent cx="5273040" cy="2494915"/>
            <wp:effectExtent l="0" t="0" r="3810" b="635"/>
            <wp:docPr id="22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35"/>
                    <pic:cNvPicPr>
                      <a:picLocks noChangeAspect="1"/>
                    </pic:cNvPicPr>
                  </pic:nvPicPr>
                  <pic:blipFill>
                    <a:blip r:embed="rId73"/>
                    <a:stretch>
                      <a:fillRect/>
                    </a:stretch>
                  </pic:blipFill>
                  <pic:spPr>
                    <a:xfrm>
                      <a:off x="0" y="0"/>
                      <a:ext cx="5273040" cy="2494915"/>
                    </a:xfrm>
                    <a:prstGeom prst="rect">
                      <a:avLst/>
                    </a:prstGeom>
                    <a:noFill/>
                    <a:ln>
                      <a:noFill/>
                    </a:ln>
                  </pic:spPr>
                </pic:pic>
              </a:graphicData>
            </a:graphic>
          </wp:inline>
        </w:drawing>
      </w:r>
    </w:p>
    <w:p>
      <w:pPr>
        <w:spacing w:line="360" w:lineRule="auto"/>
        <w:ind w:firstLine="480" w:firstLineChars="200"/>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点击</w:t>
      </w:r>
      <w:r>
        <w:drawing>
          <wp:inline distT="0" distB="0" distL="114300" distR="114300">
            <wp:extent cx="1188085" cy="283210"/>
            <wp:effectExtent l="0" t="0" r="12065" b="2540"/>
            <wp:docPr id="1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32"/>
                    <pic:cNvPicPr>
                      <a:picLocks noChangeAspect="1"/>
                    </pic:cNvPicPr>
                  </pic:nvPicPr>
                  <pic:blipFill>
                    <a:blip r:embed="rId74"/>
                    <a:stretch>
                      <a:fillRect/>
                    </a:stretch>
                  </pic:blipFill>
                  <pic:spPr>
                    <a:xfrm>
                      <a:off x="0" y="0"/>
                      <a:ext cx="1188085" cy="283210"/>
                    </a:xfrm>
                    <a:prstGeom prst="rect">
                      <a:avLst/>
                    </a:prstGeom>
                    <a:noFill/>
                    <a:ln>
                      <a:noFill/>
                    </a:ln>
                  </pic:spPr>
                </pic:pic>
              </a:graphicData>
            </a:graphic>
          </wp:inline>
        </w:drawing>
      </w:r>
      <w:r>
        <w:rPr>
          <w:rFonts w:hint="eastAsia" w:asciiTheme="minorEastAsia" w:hAnsiTheme="minorEastAsia" w:cstheme="minorEastAsia"/>
          <w:sz w:val="24"/>
          <w:szCs w:val="24"/>
          <w:lang w:eastAsia="zh-CN"/>
        </w:rPr>
        <w:t>可导出当前班级所有学生进度为</w:t>
      </w:r>
      <w:r>
        <w:rPr>
          <w:rFonts w:hint="eastAsia" w:asciiTheme="minorEastAsia" w:hAnsiTheme="minorEastAsia" w:cstheme="minorEastAsia"/>
          <w:sz w:val="24"/>
          <w:szCs w:val="24"/>
          <w:lang w:val="en-US" w:eastAsia="zh-CN"/>
        </w:rPr>
        <w:t>excel的形式</w:t>
      </w:r>
    </w:p>
    <w:p>
      <w:pPr>
        <w:spacing w:line="360" w:lineRule="auto"/>
        <w:jc w:val="center"/>
        <w:rPr>
          <w:rFonts w:hint="eastAsia" w:asciiTheme="minorEastAsia" w:hAnsiTheme="minorEastAsia" w:cstheme="minorEastAsia"/>
          <w:sz w:val="24"/>
          <w:szCs w:val="24"/>
          <w:lang w:eastAsia="zh-CN"/>
        </w:rPr>
      </w:pPr>
      <w:r>
        <w:drawing>
          <wp:inline distT="0" distB="0" distL="114300" distR="114300">
            <wp:extent cx="2628900" cy="1704975"/>
            <wp:effectExtent l="0" t="0" r="0" b="9525"/>
            <wp:docPr id="15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38"/>
                    <pic:cNvPicPr>
                      <a:picLocks noChangeAspect="1"/>
                    </pic:cNvPicPr>
                  </pic:nvPicPr>
                  <pic:blipFill>
                    <a:blip r:embed="rId75"/>
                    <a:stretch>
                      <a:fillRect/>
                    </a:stretch>
                  </pic:blipFill>
                  <pic:spPr>
                    <a:xfrm>
                      <a:off x="0" y="0"/>
                      <a:ext cx="2628900" cy="1704975"/>
                    </a:xfrm>
                    <a:prstGeom prst="rect">
                      <a:avLst/>
                    </a:prstGeom>
                    <a:noFill/>
                    <a:ln>
                      <a:noFill/>
                    </a:ln>
                  </pic:spPr>
                </pic:pic>
              </a:graphicData>
            </a:graphic>
          </wp:inline>
        </w:drawing>
      </w:r>
    </w:p>
    <w:p>
      <w:pPr>
        <w:spacing w:line="360" w:lineRule="auto"/>
        <w:ind w:firstLine="480" w:firstLineChars="200"/>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切换不同训练项目点击</w:t>
      </w:r>
      <w:r>
        <w:drawing>
          <wp:inline distT="0" distB="0" distL="114300" distR="114300">
            <wp:extent cx="2282825" cy="238125"/>
            <wp:effectExtent l="0" t="0" r="3175" b="9525"/>
            <wp:docPr id="14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33"/>
                    <pic:cNvPicPr>
                      <a:picLocks noChangeAspect="1"/>
                    </pic:cNvPicPr>
                  </pic:nvPicPr>
                  <pic:blipFill>
                    <a:blip r:embed="rId76"/>
                    <a:stretch>
                      <a:fillRect/>
                    </a:stretch>
                  </pic:blipFill>
                  <pic:spPr>
                    <a:xfrm>
                      <a:off x="0" y="0"/>
                      <a:ext cx="2282825" cy="238125"/>
                    </a:xfrm>
                    <a:prstGeom prst="rect">
                      <a:avLst/>
                    </a:prstGeom>
                    <a:noFill/>
                    <a:ln>
                      <a:noFill/>
                    </a:ln>
                  </pic:spPr>
                </pic:pic>
              </a:graphicData>
            </a:graphic>
          </wp:inline>
        </w:drawing>
      </w:r>
      <w:r>
        <w:rPr>
          <w:rFonts w:hint="eastAsia" w:asciiTheme="minorEastAsia" w:hAnsiTheme="minorEastAsia" w:cstheme="minorEastAsia"/>
          <w:sz w:val="24"/>
          <w:szCs w:val="24"/>
          <w:lang w:eastAsia="zh-CN"/>
        </w:rPr>
        <w:t>即可</w:t>
      </w:r>
    </w:p>
    <w:p>
      <w:pPr>
        <w:spacing w:line="360" w:lineRule="auto"/>
        <w:rPr>
          <w:rFonts w:hint="eastAsia" w:asciiTheme="minorEastAsia" w:hAnsiTheme="minorEastAsia" w:cstheme="minorEastAsia"/>
          <w:sz w:val="24"/>
          <w:szCs w:val="24"/>
          <w:lang w:eastAsia="zh-CN"/>
        </w:rPr>
      </w:pPr>
      <w:r>
        <w:drawing>
          <wp:inline distT="0" distB="0" distL="114300" distR="114300">
            <wp:extent cx="5273040" cy="2494915"/>
            <wp:effectExtent l="0" t="0" r="3810" b="635"/>
            <wp:docPr id="23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36"/>
                    <pic:cNvPicPr>
                      <a:picLocks noChangeAspect="1"/>
                    </pic:cNvPicPr>
                  </pic:nvPicPr>
                  <pic:blipFill>
                    <a:blip r:embed="rId77"/>
                    <a:stretch>
                      <a:fillRect/>
                    </a:stretch>
                  </pic:blipFill>
                  <pic:spPr>
                    <a:xfrm>
                      <a:off x="0" y="0"/>
                      <a:ext cx="5273040" cy="2494915"/>
                    </a:xfrm>
                    <a:prstGeom prst="rect">
                      <a:avLst/>
                    </a:prstGeom>
                    <a:noFill/>
                    <a:ln>
                      <a:noFill/>
                    </a:ln>
                  </pic:spPr>
                </pic:pic>
              </a:graphicData>
            </a:graphic>
          </wp:inline>
        </w:drawing>
      </w:r>
    </w:p>
    <w:p>
      <w:pPr>
        <w:spacing w:line="360" w:lineRule="auto"/>
        <w:ind w:firstLine="480" w:firstLineChars="200"/>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点击右侧“参考答案”可显示当前项目的参考图表。</w:t>
      </w:r>
    </w:p>
    <w:p>
      <w:pPr>
        <w:spacing w:line="360" w:lineRule="auto"/>
        <w:rPr>
          <w:rFonts w:hint="default" w:asciiTheme="minorEastAsia" w:hAnsiTheme="minorEastAsia" w:cstheme="minorEastAsia"/>
          <w:sz w:val="24"/>
          <w:szCs w:val="24"/>
          <w:lang w:val="en-US" w:eastAsia="zh-CN"/>
        </w:rPr>
      </w:pPr>
      <w:r>
        <w:drawing>
          <wp:inline distT="0" distB="0" distL="114300" distR="114300">
            <wp:extent cx="5273040" cy="2494915"/>
            <wp:effectExtent l="0" t="0" r="3810" b="635"/>
            <wp:docPr id="24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37"/>
                    <pic:cNvPicPr>
                      <a:picLocks noChangeAspect="1"/>
                    </pic:cNvPicPr>
                  </pic:nvPicPr>
                  <pic:blipFill>
                    <a:blip r:embed="rId78"/>
                    <a:stretch>
                      <a:fillRect/>
                    </a:stretch>
                  </pic:blipFill>
                  <pic:spPr>
                    <a:xfrm>
                      <a:off x="0" y="0"/>
                      <a:ext cx="5273040" cy="2494915"/>
                    </a:xfrm>
                    <a:prstGeom prst="rect">
                      <a:avLst/>
                    </a:prstGeom>
                    <a:noFill/>
                    <a:ln>
                      <a:noFill/>
                    </a:ln>
                  </pic:spPr>
                </pic:pic>
              </a:graphicData>
            </a:graphic>
          </wp:inline>
        </w:drawing>
      </w:r>
    </w:p>
    <w:p>
      <w:pPr>
        <w:pStyle w:val="4"/>
        <w:numPr>
          <w:ilvl w:val="2"/>
          <w:numId w:val="9"/>
        </w:numPr>
        <w:bidi w:val="0"/>
        <w:ind w:left="0" w:leftChars="0" w:firstLine="402" w:firstLineChars="0"/>
        <w:rPr>
          <w:rFonts w:hint="eastAsia"/>
          <w:lang w:eastAsia="zh-CN"/>
        </w:rPr>
      </w:pPr>
      <w:bookmarkStart w:id="43" w:name="_Toc2199"/>
      <w:r>
        <w:rPr>
          <w:rFonts w:hint="eastAsia"/>
          <w:lang w:eastAsia="zh-CN"/>
        </w:rPr>
        <w:t>综合应用分析</w:t>
      </w:r>
      <w:bookmarkEnd w:id="43"/>
    </w:p>
    <w:p>
      <w:pPr>
        <w:spacing w:line="360" w:lineRule="auto"/>
        <w:ind w:firstLine="480" w:firstLineChars="200"/>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综合应用分析依据实验来分别进行实验项目评价和打分，注意，已结束的实验才能进行评价和打分。</w:t>
      </w:r>
    </w:p>
    <w:p>
      <w:pPr>
        <w:spacing w:line="360" w:lineRule="auto"/>
      </w:pPr>
      <w:r>
        <w:drawing>
          <wp:inline distT="0" distB="0" distL="114300" distR="114300">
            <wp:extent cx="5273040" cy="2494915"/>
            <wp:effectExtent l="0" t="0" r="3810" b="635"/>
            <wp:docPr id="24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38"/>
                    <pic:cNvPicPr>
                      <a:picLocks noChangeAspect="1"/>
                    </pic:cNvPicPr>
                  </pic:nvPicPr>
                  <pic:blipFill>
                    <a:blip r:embed="rId79"/>
                    <a:stretch>
                      <a:fillRect/>
                    </a:stretch>
                  </pic:blipFill>
                  <pic:spPr>
                    <a:xfrm>
                      <a:off x="0" y="0"/>
                      <a:ext cx="5273040" cy="2494915"/>
                    </a:xfrm>
                    <a:prstGeom prst="rect">
                      <a:avLst/>
                    </a:prstGeom>
                    <a:noFill/>
                    <a:ln>
                      <a:noFill/>
                    </a:ln>
                  </pic:spPr>
                </pic:pic>
              </a:graphicData>
            </a:graphic>
          </wp:inline>
        </w:drawing>
      </w:r>
    </w:p>
    <w:p>
      <w:pPr>
        <w:pStyle w:val="5"/>
        <w:keepNext/>
        <w:keepLines/>
        <w:pageBreakBefore w:val="0"/>
        <w:widowControl w:val="0"/>
        <w:numPr>
          <w:ilvl w:val="3"/>
          <w:numId w:val="10"/>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评分</w:t>
      </w:r>
    </w:p>
    <w:p>
      <w:pPr>
        <w:spacing w:line="360" w:lineRule="auto"/>
        <w:ind w:firstLine="480" w:firstLineChars="200"/>
        <w:rPr>
          <w:rFonts w:hint="default" w:asciiTheme="minorEastAsia" w:hAnsiTheme="minorEastAsia" w:cstheme="minorEastAsia"/>
          <w:sz w:val="24"/>
          <w:szCs w:val="24"/>
          <w:lang w:val="en-US" w:eastAsia="zh-CN"/>
        </w:rPr>
      </w:pPr>
      <w:r>
        <w:rPr>
          <w:rFonts w:hint="eastAsia" w:asciiTheme="minorEastAsia" w:hAnsiTheme="minorEastAsia" w:cstheme="minorEastAsia"/>
          <w:sz w:val="24"/>
          <w:szCs w:val="24"/>
          <w:lang w:eastAsia="zh-CN"/>
        </w:rPr>
        <w:t>点击实验效果列表页“评分”，进入评分页面，依据系统评分结果以及学生分析结论进行教师评分和填写教师评语，点击保存即可完成当前学生的评价。</w:t>
      </w:r>
    </w:p>
    <w:p>
      <w:pPr>
        <w:keepNext w:val="0"/>
        <w:keepLines w:val="0"/>
        <w:pageBreakBefore w:val="0"/>
        <w:widowControl w:val="0"/>
        <w:kinsoku/>
        <w:wordWrap/>
        <w:overflowPunct/>
        <w:topLinePunct w:val="0"/>
        <w:autoSpaceDE/>
        <w:autoSpaceDN/>
        <w:bidi w:val="0"/>
        <w:adjustRightInd/>
        <w:snapToGrid/>
        <w:spacing w:before="0" w:after="0"/>
        <w:textAlignment w:val="auto"/>
      </w:pPr>
      <w:r>
        <w:drawing>
          <wp:inline distT="0" distB="0" distL="114300" distR="114300">
            <wp:extent cx="5273040" cy="2494915"/>
            <wp:effectExtent l="0" t="0" r="3810" b="635"/>
            <wp:docPr id="24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39"/>
                    <pic:cNvPicPr>
                      <a:picLocks noChangeAspect="1"/>
                    </pic:cNvPicPr>
                  </pic:nvPicPr>
                  <pic:blipFill>
                    <a:blip r:embed="rId80"/>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ind w:firstLine="560" w:firstLineChars="200"/>
        <w:textAlignment w:val="auto"/>
        <w:rPr>
          <w:rFonts w:hint="eastAsia" w:asciiTheme="minorEastAsia" w:hAnsiTheme="minorEastAsia" w:cstheme="minorEastAsia"/>
          <w:sz w:val="28"/>
          <w:szCs w:val="28"/>
          <w:lang w:eastAsia="zh-CN"/>
        </w:rPr>
      </w:pPr>
      <w:r>
        <w:rPr>
          <w:rFonts w:hint="eastAsia" w:asciiTheme="minorEastAsia" w:hAnsiTheme="minorEastAsia" w:cstheme="minorEastAsia"/>
          <w:sz w:val="28"/>
          <w:szCs w:val="28"/>
          <w:lang w:eastAsia="zh-CN"/>
        </w:rPr>
        <w:t>点击</w:t>
      </w:r>
      <w:r>
        <w:rPr>
          <w:rFonts w:hint="eastAsia" w:asciiTheme="minorEastAsia" w:hAnsiTheme="minorEastAsia" w:cstheme="minorEastAsia"/>
          <w:sz w:val="28"/>
          <w:szCs w:val="28"/>
          <w:lang w:eastAsia="zh-CN"/>
        </w:rPr>
        <w:drawing>
          <wp:inline distT="0" distB="0" distL="114300" distR="114300">
            <wp:extent cx="1551940" cy="257810"/>
            <wp:effectExtent l="0" t="0" r="10160" b="8890"/>
            <wp:docPr id="15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31"/>
                    <pic:cNvPicPr>
                      <a:picLocks noChangeAspect="1"/>
                    </pic:cNvPicPr>
                  </pic:nvPicPr>
                  <pic:blipFill>
                    <a:blip r:embed="rId81"/>
                    <a:stretch>
                      <a:fillRect/>
                    </a:stretch>
                  </pic:blipFill>
                  <pic:spPr>
                    <a:xfrm>
                      <a:off x="0" y="0"/>
                      <a:ext cx="1551940" cy="257810"/>
                    </a:xfrm>
                    <a:prstGeom prst="rect">
                      <a:avLst/>
                    </a:prstGeom>
                    <a:noFill/>
                    <a:ln>
                      <a:noFill/>
                    </a:ln>
                  </pic:spPr>
                </pic:pic>
              </a:graphicData>
            </a:graphic>
          </wp:inline>
        </w:drawing>
      </w:r>
      <w:r>
        <w:rPr>
          <w:rFonts w:hint="eastAsia" w:asciiTheme="minorEastAsia" w:hAnsiTheme="minorEastAsia" w:cstheme="minorEastAsia"/>
          <w:sz w:val="28"/>
          <w:szCs w:val="28"/>
          <w:lang w:eastAsia="zh-CN"/>
        </w:rPr>
        <w:t>可切换不同班级的学生进行评价，点击学生姓名可进行不同学生的评价。待所有学生完成评价后，点击</w:t>
      </w:r>
      <w:r>
        <w:drawing>
          <wp:inline distT="0" distB="0" distL="114300" distR="114300">
            <wp:extent cx="847725" cy="304800"/>
            <wp:effectExtent l="0" t="0" r="9525" b="0"/>
            <wp:docPr id="15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44"/>
                    <pic:cNvPicPr>
                      <a:picLocks noChangeAspect="1"/>
                    </pic:cNvPicPr>
                  </pic:nvPicPr>
                  <pic:blipFill>
                    <a:blip r:embed="rId82"/>
                    <a:stretch>
                      <a:fillRect/>
                    </a:stretch>
                  </pic:blipFill>
                  <pic:spPr>
                    <a:xfrm>
                      <a:off x="0" y="0"/>
                      <a:ext cx="847725" cy="304800"/>
                    </a:xfrm>
                    <a:prstGeom prst="rect">
                      <a:avLst/>
                    </a:prstGeom>
                    <a:noFill/>
                    <a:ln>
                      <a:noFill/>
                    </a:ln>
                  </pic:spPr>
                </pic:pic>
              </a:graphicData>
            </a:graphic>
          </wp:inline>
        </w:drawing>
      </w:r>
      <w:r>
        <w:rPr>
          <w:rFonts w:hint="eastAsia" w:asciiTheme="minorEastAsia" w:hAnsiTheme="minorEastAsia" w:cstheme="minorEastAsia"/>
          <w:sz w:val="28"/>
          <w:szCs w:val="28"/>
          <w:lang w:eastAsia="zh-CN"/>
        </w:rPr>
        <w:t>学生即可查看该实验项目的成绩。注意：</w:t>
      </w:r>
    </w:p>
    <w:p>
      <w:pPr>
        <w:keepNext w:val="0"/>
        <w:keepLines w:val="0"/>
        <w:pageBreakBefore w:val="0"/>
        <w:widowControl w:val="0"/>
        <w:kinsoku/>
        <w:wordWrap/>
        <w:overflowPunct/>
        <w:topLinePunct w:val="0"/>
        <w:autoSpaceDE/>
        <w:autoSpaceDN/>
        <w:bidi w:val="0"/>
        <w:adjustRightInd/>
        <w:snapToGrid/>
        <w:spacing w:before="0" w:after="0"/>
        <w:ind w:firstLine="560" w:firstLineChars="200"/>
        <w:textAlignment w:val="auto"/>
        <w:rPr>
          <w:rFonts w:hint="eastAsia" w:asciiTheme="minorEastAsia" w:hAnsiTheme="minorEastAsia" w:cstheme="minorEastAsia"/>
          <w:sz w:val="28"/>
          <w:szCs w:val="28"/>
          <w:lang w:eastAsia="zh-CN"/>
        </w:rPr>
      </w:pPr>
      <w:r>
        <w:rPr>
          <w:rFonts w:hint="eastAsia" w:asciiTheme="minorEastAsia" w:hAnsiTheme="minorEastAsia" w:cstheme="minorEastAsia"/>
          <w:sz w:val="28"/>
          <w:szCs w:val="28"/>
          <w:lang w:eastAsia="zh-CN"/>
        </w:rPr>
        <w:t>①发布成绩后，学生评分不可再进行修改。</w:t>
      </w:r>
    </w:p>
    <w:p>
      <w:pPr>
        <w:keepNext w:val="0"/>
        <w:keepLines w:val="0"/>
        <w:pageBreakBefore w:val="0"/>
        <w:widowControl w:val="0"/>
        <w:kinsoku/>
        <w:wordWrap/>
        <w:overflowPunct/>
        <w:topLinePunct w:val="0"/>
        <w:autoSpaceDE/>
        <w:autoSpaceDN/>
        <w:bidi w:val="0"/>
        <w:adjustRightInd/>
        <w:snapToGrid/>
        <w:spacing w:before="0" w:after="0"/>
        <w:ind w:firstLine="560" w:firstLineChars="200"/>
        <w:textAlignment w:val="auto"/>
        <w:rPr>
          <w:rFonts w:hint="eastAsia" w:asciiTheme="minorEastAsia" w:hAnsiTheme="minorEastAsia" w:cstheme="minorEastAsia"/>
          <w:sz w:val="28"/>
          <w:szCs w:val="28"/>
          <w:lang w:eastAsia="zh-CN"/>
        </w:rPr>
      </w:pPr>
      <w:r>
        <w:rPr>
          <w:rFonts w:hint="eastAsia" w:asciiTheme="minorEastAsia" w:hAnsiTheme="minorEastAsia" w:cstheme="minorEastAsia"/>
          <w:sz w:val="28"/>
          <w:szCs w:val="28"/>
          <w:lang w:eastAsia="zh-CN"/>
        </w:rPr>
        <w:t>②系统评分占</w:t>
      </w:r>
      <w:r>
        <w:rPr>
          <w:rFonts w:hint="eastAsia" w:asciiTheme="minorEastAsia" w:hAnsiTheme="minorEastAsia" w:cstheme="minorEastAsia"/>
          <w:sz w:val="28"/>
          <w:szCs w:val="28"/>
          <w:lang w:val="en-US" w:eastAsia="zh-CN"/>
        </w:rPr>
        <w:t>100%时，可不进行教师评分，直接发布成绩学生即可查看实验评分。</w:t>
      </w:r>
    </w:p>
    <w:p>
      <w:pPr>
        <w:keepNext w:val="0"/>
        <w:keepLines w:val="0"/>
        <w:pageBreakBefore w:val="0"/>
        <w:widowControl w:val="0"/>
        <w:kinsoku/>
        <w:wordWrap/>
        <w:overflowPunct/>
        <w:topLinePunct w:val="0"/>
        <w:autoSpaceDE/>
        <w:autoSpaceDN/>
        <w:bidi w:val="0"/>
        <w:adjustRightInd/>
        <w:snapToGrid/>
        <w:spacing w:before="0" w:after="0"/>
        <w:textAlignment w:val="auto"/>
        <w:rPr>
          <w:rFonts w:hint="eastAsia" w:asciiTheme="minorEastAsia" w:hAnsiTheme="minorEastAsia" w:cstheme="minorEastAsia"/>
          <w:sz w:val="28"/>
          <w:szCs w:val="28"/>
          <w:lang w:eastAsia="zh-CN"/>
        </w:rPr>
      </w:pPr>
      <w:r>
        <w:drawing>
          <wp:inline distT="0" distB="0" distL="114300" distR="114300">
            <wp:extent cx="5273040" cy="2494915"/>
            <wp:effectExtent l="0" t="0" r="3810" b="635"/>
            <wp:docPr id="24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40"/>
                    <pic:cNvPicPr>
                      <a:picLocks noChangeAspect="1"/>
                    </pic:cNvPicPr>
                  </pic:nvPicPr>
                  <pic:blipFill>
                    <a:blip r:embed="rId83"/>
                    <a:stretch>
                      <a:fillRect/>
                    </a:stretch>
                  </pic:blipFill>
                  <pic:spPr>
                    <a:xfrm>
                      <a:off x="0" y="0"/>
                      <a:ext cx="5273040" cy="2494915"/>
                    </a:xfrm>
                    <a:prstGeom prst="rect">
                      <a:avLst/>
                    </a:prstGeom>
                    <a:noFill/>
                    <a:ln>
                      <a:noFill/>
                    </a:ln>
                  </pic:spPr>
                </pic:pic>
              </a:graphicData>
            </a:graphic>
          </wp:inline>
        </w:drawing>
      </w:r>
    </w:p>
    <w:p>
      <w:pPr>
        <w:pStyle w:val="5"/>
        <w:keepNext/>
        <w:keepLines/>
        <w:pageBreakBefore w:val="0"/>
        <w:widowControl w:val="0"/>
        <w:numPr>
          <w:ilvl w:val="3"/>
          <w:numId w:val="10"/>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成绩</w:t>
      </w:r>
    </w:p>
    <w:p>
      <w:pPr>
        <w:keepNext w:val="0"/>
        <w:keepLines w:val="0"/>
        <w:pageBreakBefore w:val="0"/>
        <w:widowControl w:val="0"/>
        <w:kinsoku/>
        <w:wordWrap/>
        <w:overflowPunct/>
        <w:topLinePunct w:val="0"/>
        <w:autoSpaceDE/>
        <w:autoSpaceDN/>
        <w:bidi w:val="0"/>
        <w:adjustRightInd/>
        <w:snapToGrid/>
        <w:spacing w:before="0" w:after="0"/>
        <w:ind w:firstLine="560" w:firstLineChars="200"/>
        <w:textAlignment w:val="auto"/>
        <w:rPr>
          <w:rFonts w:hint="eastAsia" w:asciiTheme="minorEastAsia" w:hAnsiTheme="minorEastAsia" w:cstheme="minorEastAsia"/>
          <w:sz w:val="28"/>
          <w:szCs w:val="28"/>
          <w:lang w:val="en-US" w:eastAsia="zh-CN"/>
        </w:rPr>
      </w:pPr>
      <w:r>
        <w:rPr>
          <w:rFonts w:hint="eastAsia" w:asciiTheme="minorEastAsia" w:hAnsiTheme="minorEastAsia" w:cstheme="minorEastAsia"/>
          <w:sz w:val="28"/>
          <w:szCs w:val="28"/>
          <w:lang w:val="en-US" w:eastAsia="zh-CN"/>
        </w:rPr>
        <w:t>按排名显示各班级实验项目成绩，点击</w:t>
      </w:r>
      <w:r>
        <w:rPr>
          <w:rFonts w:hint="eastAsia" w:asciiTheme="minorEastAsia" w:hAnsiTheme="minorEastAsia" w:cstheme="minorEastAsia"/>
          <w:sz w:val="28"/>
          <w:szCs w:val="28"/>
          <w:lang w:val="en-US" w:eastAsia="zh-CN"/>
        </w:rPr>
        <w:drawing>
          <wp:inline distT="0" distB="0" distL="114300" distR="114300">
            <wp:extent cx="762000" cy="295275"/>
            <wp:effectExtent l="0" t="0" r="0" b="9525"/>
            <wp:docPr id="16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47"/>
                    <pic:cNvPicPr>
                      <a:picLocks noChangeAspect="1"/>
                    </pic:cNvPicPr>
                  </pic:nvPicPr>
                  <pic:blipFill>
                    <a:blip r:embed="rId84"/>
                    <a:stretch>
                      <a:fillRect/>
                    </a:stretch>
                  </pic:blipFill>
                  <pic:spPr>
                    <a:xfrm>
                      <a:off x="0" y="0"/>
                      <a:ext cx="762000" cy="295275"/>
                    </a:xfrm>
                    <a:prstGeom prst="rect">
                      <a:avLst/>
                    </a:prstGeom>
                    <a:noFill/>
                    <a:ln>
                      <a:noFill/>
                    </a:ln>
                  </pic:spPr>
                </pic:pic>
              </a:graphicData>
            </a:graphic>
          </wp:inline>
        </w:drawing>
      </w:r>
      <w:r>
        <w:rPr>
          <w:rFonts w:hint="eastAsia" w:asciiTheme="minorEastAsia" w:hAnsiTheme="minorEastAsia" w:cstheme="minorEastAsia"/>
          <w:sz w:val="28"/>
          <w:szCs w:val="28"/>
          <w:lang w:val="en-US" w:eastAsia="zh-CN"/>
        </w:rPr>
        <w:t>可导出所有学生成绩。</w:t>
      </w:r>
    </w:p>
    <w:p>
      <w:pPr>
        <w:keepNext w:val="0"/>
        <w:keepLines w:val="0"/>
        <w:pageBreakBefore w:val="0"/>
        <w:widowControl w:val="0"/>
        <w:kinsoku/>
        <w:wordWrap/>
        <w:overflowPunct/>
        <w:topLinePunct w:val="0"/>
        <w:autoSpaceDE/>
        <w:autoSpaceDN/>
        <w:bidi w:val="0"/>
        <w:adjustRightInd/>
        <w:snapToGrid/>
        <w:spacing w:before="0" w:after="0"/>
        <w:textAlignment w:val="auto"/>
        <w:rPr>
          <w:rFonts w:hint="eastAsia" w:asciiTheme="minorEastAsia" w:hAnsiTheme="minorEastAsia" w:cstheme="minorEastAsia"/>
          <w:sz w:val="28"/>
          <w:szCs w:val="28"/>
          <w:lang w:val="en-US" w:eastAsia="zh-CN"/>
        </w:rPr>
      </w:pPr>
      <w:r>
        <w:drawing>
          <wp:inline distT="0" distB="0" distL="114300" distR="114300">
            <wp:extent cx="5273040" cy="2494915"/>
            <wp:effectExtent l="0" t="0" r="3810" b="635"/>
            <wp:docPr id="24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41"/>
                    <pic:cNvPicPr>
                      <a:picLocks noChangeAspect="1"/>
                    </pic:cNvPicPr>
                  </pic:nvPicPr>
                  <pic:blipFill>
                    <a:blip r:embed="rId85"/>
                    <a:stretch>
                      <a:fillRect/>
                    </a:stretch>
                  </pic:blipFill>
                  <pic:spPr>
                    <a:xfrm>
                      <a:off x="0" y="0"/>
                      <a:ext cx="5273040" cy="2494915"/>
                    </a:xfrm>
                    <a:prstGeom prst="rect">
                      <a:avLst/>
                    </a:prstGeom>
                    <a:noFill/>
                    <a:ln>
                      <a:noFill/>
                    </a:ln>
                  </pic:spPr>
                </pic:pic>
              </a:graphicData>
            </a:graphic>
          </wp:inline>
        </w:drawing>
      </w:r>
    </w:p>
    <w:p>
      <w:pPr>
        <w:pStyle w:val="5"/>
        <w:keepNext/>
        <w:keepLines/>
        <w:pageBreakBefore w:val="0"/>
        <w:widowControl w:val="0"/>
        <w:numPr>
          <w:ilvl w:val="3"/>
          <w:numId w:val="10"/>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详情</w:t>
      </w:r>
    </w:p>
    <w:p>
      <w:pPr>
        <w:keepNext w:val="0"/>
        <w:keepLines w:val="0"/>
        <w:pageBreakBefore w:val="0"/>
        <w:widowControl w:val="0"/>
        <w:kinsoku/>
        <w:wordWrap/>
        <w:overflowPunct/>
        <w:topLinePunct w:val="0"/>
        <w:autoSpaceDE/>
        <w:autoSpaceDN/>
        <w:bidi w:val="0"/>
        <w:adjustRightInd/>
        <w:snapToGrid/>
        <w:spacing w:before="0" w:after="0"/>
        <w:ind w:firstLine="560" w:firstLineChars="200"/>
        <w:textAlignment w:val="auto"/>
        <w:rPr>
          <w:rFonts w:hint="eastAsia" w:asciiTheme="minorEastAsia" w:hAnsiTheme="minorEastAsia" w:cstheme="minorEastAsia"/>
          <w:sz w:val="28"/>
          <w:szCs w:val="28"/>
          <w:lang w:val="en-US" w:eastAsia="zh-CN"/>
        </w:rPr>
      </w:pPr>
      <w:r>
        <w:rPr>
          <w:rFonts w:hint="eastAsia" w:asciiTheme="minorEastAsia" w:hAnsiTheme="minorEastAsia" w:cstheme="minorEastAsia"/>
          <w:sz w:val="28"/>
          <w:szCs w:val="28"/>
          <w:lang w:val="en-US" w:eastAsia="zh-CN"/>
        </w:rPr>
        <w:t>查看教师评分后各班级各个学生的成绩状况。</w:t>
      </w:r>
    </w:p>
    <w:p>
      <w:pPr>
        <w:spacing w:line="360" w:lineRule="auto"/>
        <w:rPr>
          <w:rFonts w:hint="eastAsia"/>
          <w:lang w:eastAsia="zh-CN"/>
        </w:rPr>
      </w:pPr>
      <w:r>
        <w:drawing>
          <wp:inline distT="0" distB="0" distL="114300" distR="114300">
            <wp:extent cx="5273040" cy="2494915"/>
            <wp:effectExtent l="0" t="0" r="3810" b="635"/>
            <wp:docPr id="24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42"/>
                    <pic:cNvPicPr>
                      <a:picLocks noChangeAspect="1"/>
                    </pic:cNvPicPr>
                  </pic:nvPicPr>
                  <pic:blipFill>
                    <a:blip r:embed="rId86"/>
                    <a:stretch>
                      <a:fillRect/>
                    </a:stretch>
                  </pic:blipFill>
                  <pic:spPr>
                    <a:xfrm>
                      <a:off x="0" y="0"/>
                      <a:ext cx="5273040" cy="2494915"/>
                    </a:xfrm>
                    <a:prstGeom prst="rect">
                      <a:avLst/>
                    </a:prstGeom>
                    <a:noFill/>
                    <a:ln>
                      <a:noFill/>
                    </a:ln>
                  </pic:spPr>
                </pic:pic>
              </a:graphicData>
            </a:graphic>
          </wp:inline>
        </w:drawing>
      </w:r>
    </w:p>
    <w:p>
      <w:pPr>
        <w:pStyle w:val="3"/>
        <w:numPr>
          <w:ilvl w:val="1"/>
          <w:numId w:val="7"/>
        </w:numPr>
        <w:spacing w:line="360" w:lineRule="auto"/>
        <w:rPr>
          <w:rFonts w:hint="eastAsia" w:asciiTheme="minorEastAsia" w:hAnsiTheme="minorEastAsia" w:eastAsiaTheme="minorEastAsia" w:cstheme="minorEastAsia"/>
        </w:rPr>
      </w:pPr>
      <w:bookmarkStart w:id="44" w:name="_Toc32702"/>
      <w:r>
        <w:rPr>
          <w:rFonts w:hint="eastAsia" w:asciiTheme="minorEastAsia" w:hAnsiTheme="minorEastAsia" w:eastAsiaTheme="minorEastAsia" w:cstheme="minorEastAsia"/>
        </w:rPr>
        <w:t>数据参谋</w:t>
      </w:r>
      <w:bookmarkEnd w:id="44"/>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sz w:val="24"/>
          <w:szCs w:val="24"/>
        </w:rPr>
        <w:t>依据行业及品类，展示管理员端添加的实验数据</w:t>
      </w:r>
      <w:r>
        <w:rPr>
          <w:rFonts w:hint="eastAsia" w:asciiTheme="minorEastAsia" w:hAnsiTheme="minorEastAsia" w:cstheme="minorEastAsia"/>
          <w:sz w:val="24"/>
          <w:szCs w:val="24"/>
          <w:lang w:eastAsia="zh-CN"/>
        </w:rPr>
        <w:t>，</w:t>
      </w:r>
      <w:r>
        <w:rPr>
          <w:rFonts w:hint="eastAsia" w:asciiTheme="minorEastAsia" w:hAnsiTheme="minorEastAsia" w:eastAsiaTheme="minorEastAsia" w:cstheme="minorEastAsia"/>
          <w:bCs/>
          <w:sz w:val="24"/>
          <w:szCs w:val="24"/>
          <w:lang w:eastAsia="zh-CN"/>
        </w:rPr>
        <w:t>也可导出数据辅助分析。</w:t>
      </w:r>
      <w:r>
        <w:rPr>
          <w:rFonts w:hint="eastAsia" w:asciiTheme="minorEastAsia" w:hAnsiTheme="minorEastAsia" w:cstheme="minorEastAsia"/>
          <w:bCs/>
          <w:sz w:val="24"/>
          <w:szCs w:val="24"/>
          <w:lang w:eastAsia="zh-CN"/>
        </w:rPr>
        <w:t>具体</w:t>
      </w:r>
      <w:r>
        <w:rPr>
          <w:rFonts w:hint="eastAsia" w:asciiTheme="minorEastAsia" w:hAnsiTheme="minorEastAsia" w:eastAsiaTheme="minorEastAsia" w:cstheme="minorEastAsia"/>
          <w:bCs/>
          <w:sz w:val="24"/>
          <w:szCs w:val="24"/>
          <w:lang w:eastAsia="zh-CN"/>
        </w:rPr>
        <w:t>包含行业数据、榜单数据、商品数据及供应商数据</w:t>
      </w:r>
      <w:r>
        <w:rPr>
          <w:rFonts w:hint="eastAsia" w:asciiTheme="minorEastAsia" w:hAnsiTheme="minorEastAsia" w:cstheme="minorEastAsia"/>
          <w:bCs/>
          <w:sz w:val="24"/>
          <w:szCs w:val="24"/>
          <w:lang w:eastAsia="zh-CN"/>
        </w:rPr>
        <w:t>四类数据，进行不同类型数据切换可点击</w:t>
      </w:r>
      <w:r>
        <w:drawing>
          <wp:inline distT="0" distB="0" distL="114300" distR="114300">
            <wp:extent cx="3200400" cy="250825"/>
            <wp:effectExtent l="0" t="0" r="0" b="15875"/>
            <wp:docPr id="16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50"/>
                    <pic:cNvPicPr>
                      <a:picLocks noChangeAspect="1"/>
                    </pic:cNvPicPr>
                  </pic:nvPicPr>
                  <pic:blipFill>
                    <a:blip r:embed="rId87"/>
                    <a:stretch>
                      <a:fillRect/>
                    </a:stretch>
                  </pic:blipFill>
                  <pic:spPr>
                    <a:xfrm>
                      <a:off x="0" y="0"/>
                      <a:ext cx="3200400" cy="250825"/>
                    </a:xfrm>
                    <a:prstGeom prst="rect">
                      <a:avLst/>
                    </a:prstGeom>
                    <a:noFill/>
                    <a:ln>
                      <a:noFill/>
                    </a:ln>
                  </pic:spPr>
                </pic:pic>
              </a:graphicData>
            </a:graphic>
          </wp:inline>
        </w:drawing>
      </w:r>
      <w:r>
        <w:rPr>
          <w:rFonts w:hint="eastAsia"/>
          <w:lang w:eastAsia="zh-CN"/>
        </w:rPr>
        <w:t>。</w:t>
      </w:r>
    </w:p>
    <w:p>
      <w:pPr>
        <w:spacing w:line="360" w:lineRule="auto"/>
        <w:ind w:firstLine="480" w:firstLineChars="200"/>
        <w:rPr>
          <w:rFonts w:hint="eastAsia" w:asciiTheme="minorEastAsia" w:hAnsiTheme="minorEastAsia" w:eastAsiaTheme="minorEastAsia" w:cstheme="minorEastAsia"/>
          <w:bCs/>
          <w:sz w:val="24"/>
          <w:szCs w:val="24"/>
          <w:lang w:eastAsia="zh-CN"/>
        </w:rPr>
      </w:pPr>
      <w:r>
        <w:rPr>
          <w:rFonts w:hint="eastAsia" w:asciiTheme="minorEastAsia" w:hAnsiTheme="minorEastAsia" w:cstheme="minorEastAsia"/>
          <w:bCs/>
          <w:sz w:val="24"/>
          <w:szCs w:val="24"/>
          <w:lang w:eastAsia="zh-CN"/>
        </w:rPr>
        <w:t>行业洞察：</w:t>
      </w:r>
      <w:r>
        <w:rPr>
          <w:rFonts w:hint="eastAsia" w:asciiTheme="minorEastAsia" w:hAnsiTheme="minorEastAsia" w:eastAsiaTheme="minorEastAsia" w:cstheme="minorEastAsia"/>
          <w:bCs/>
          <w:sz w:val="24"/>
          <w:szCs w:val="24"/>
          <w:lang w:eastAsia="zh-CN"/>
        </w:rPr>
        <w:t>展示各行业下各品类的分析数据，</w:t>
      </w:r>
      <w:r>
        <w:rPr>
          <w:rFonts w:hint="eastAsia" w:asciiTheme="minorEastAsia" w:hAnsiTheme="minorEastAsia" w:cstheme="minorEastAsia"/>
          <w:bCs/>
          <w:sz w:val="24"/>
          <w:szCs w:val="24"/>
          <w:lang w:eastAsia="zh-CN"/>
        </w:rPr>
        <w:t>包含：活跃竞品数量、月均销量、市场年龄、销售门槛、所选时间段内各月销量与搜索指数，其中各月销量与搜索指数采用趋势图进行显示，</w:t>
      </w:r>
      <w:r>
        <w:rPr>
          <w:rFonts w:hint="eastAsia" w:asciiTheme="minorEastAsia" w:hAnsiTheme="minorEastAsia" w:eastAsiaTheme="minorEastAsia" w:cstheme="minorEastAsia"/>
          <w:bCs/>
          <w:sz w:val="24"/>
          <w:szCs w:val="24"/>
          <w:lang w:eastAsia="zh-CN"/>
        </w:rPr>
        <w:t>并可依据行业、品类、及时间进行数筛选显示。点击</w:t>
      </w:r>
      <w:r>
        <w:rPr>
          <w:rFonts w:hint="eastAsia" w:asciiTheme="minorEastAsia" w:hAnsiTheme="minorEastAsia" w:eastAsiaTheme="minorEastAsia" w:cstheme="minorEastAsia"/>
          <w:bCs/>
          <w:sz w:val="24"/>
          <w:szCs w:val="24"/>
          <w:lang w:eastAsia="zh-CN"/>
        </w:rPr>
        <w:drawing>
          <wp:inline distT="0" distB="0" distL="114300" distR="114300">
            <wp:extent cx="704850" cy="295275"/>
            <wp:effectExtent l="0" t="0" r="0" b="9525"/>
            <wp:docPr id="167"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52"/>
                    <pic:cNvPicPr>
                      <a:picLocks noChangeAspect="1"/>
                    </pic:cNvPicPr>
                  </pic:nvPicPr>
                  <pic:blipFill>
                    <a:blip r:embed="rId88"/>
                    <a:stretch>
                      <a:fillRect/>
                    </a:stretch>
                  </pic:blipFill>
                  <pic:spPr>
                    <a:xfrm>
                      <a:off x="0" y="0"/>
                      <a:ext cx="704850" cy="295275"/>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即可进行单个品类数据或多个品类数据导出。</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4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44"/>
                    <pic:cNvPicPr>
                      <a:picLocks noChangeAspect="1"/>
                    </pic:cNvPicPr>
                  </pic:nvPicPr>
                  <pic:blipFill>
                    <a:blip r:embed="rId89"/>
                    <a:stretch>
                      <a:fillRect/>
                    </a:stretch>
                  </pic:blipFill>
                  <pic:spPr>
                    <a:xfrm>
                      <a:off x="0" y="0"/>
                      <a:ext cx="5273040" cy="2494915"/>
                    </a:xfrm>
                    <a:prstGeom prst="rect">
                      <a:avLst/>
                    </a:prstGeom>
                    <a:noFill/>
                    <a:ln>
                      <a:noFill/>
                    </a:ln>
                  </pic:spPr>
                </pic:pic>
              </a:graphicData>
            </a:graphic>
          </wp:inline>
        </w:drawing>
      </w:r>
    </w:p>
    <w:p>
      <w:pPr>
        <w:spacing w:line="360" w:lineRule="auto"/>
        <w:ind w:firstLine="480" w:firstLineChars="200"/>
        <w:rPr>
          <w:rFonts w:hint="eastAsia" w:asciiTheme="minorEastAsia" w:hAnsiTheme="minorEastAsia" w:eastAsiaTheme="minorEastAsia" w:cstheme="minorEastAsia"/>
          <w:sz w:val="24"/>
          <w:szCs w:val="24"/>
          <w:lang w:eastAsia="zh-CN"/>
        </w:rPr>
      </w:pPr>
      <w:r>
        <w:rPr>
          <w:rFonts w:hint="eastAsia" w:asciiTheme="minorEastAsia" w:hAnsiTheme="minorEastAsia" w:cstheme="minorEastAsia"/>
          <w:sz w:val="24"/>
          <w:szCs w:val="24"/>
          <w:lang w:eastAsia="zh-CN"/>
        </w:rPr>
        <w:t>行业榜单：</w:t>
      </w:r>
      <w:r>
        <w:rPr>
          <w:rFonts w:hint="eastAsia" w:asciiTheme="minorEastAsia" w:hAnsiTheme="minorEastAsia" w:cstheme="minorEastAsia"/>
          <w:bCs/>
          <w:sz w:val="24"/>
          <w:szCs w:val="24"/>
          <w:lang w:eastAsia="zh-CN"/>
        </w:rPr>
        <w:t>具体</w:t>
      </w:r>
      <w:r>
        <w:rPr>
          <w:rFonts w:hint="eastAsia" w:asciiTheme="minorEastAsia" w:hAnsiTheme="minorEastAsia" w:eastAsiaTheme="minorEastAsia" w:cstheme="minorEastAsia"/>
          <w:bCs/>
          <w:sz w:val="24"/>
          <w:szCs w:val="24"/>
          <w:lang w:eastAsia="zh-CN"/>
        </w:rPr>
        <w:t>展示各行业下各品类的分析数据，</w:t>
      </w:r>
      <w:r>
        <w:rPr>
          <w:rFonts w:hint="eastAsia" w:asciiTheme="minorEastAsia" w:hAnsiTheme="minorEastAsia" w:cstheme="minorEastAsia"/>
          <w:bCs/>
          <w:sz w:val="24"/>
          <w:szCs w:val="24"/>
          <w:lang w:eastAsia="zh-CN"/>
        </w:rPr>
        <w:t>包含：热销榜、新品榜、心愿榜、飙升榜，</w:t>
      </w:r>
      <w:r>
        <w:rPr>
          <w:rFonts w:hint="eastAsia" w:asciiTheme="minorEastAsia" w:hAnsiTheme="minorEastAsia" w:eastAsiaTheme="minorEastAsia" w:cstheme="minorEastAsia"/>
          <w:bCs/>
          <w:sz w:val="24"/>
          <w:szCs w:val="24"/>
          <w:lang w:eastAsia="zh-CN"/>
        </w:rPr>
        <w:t>并可依据</w:t>
      </w:r>
      <w:r>
        <w:rPr>
          <w:rFonts w:hint="eastAsia" w:asciiTheme="minorEastAsia" w:hAnsiTheme="minorEastAsia" w:cstheme="minorEastAsia"/>
          <w:bCs/>
          <w:sz w:val="24"/>
          <w:szCs w:val="24"/>
          <w:lang w:eastAsia="zh-CN"/>
        </w:rPr>
        <w:t>榜单类型、</w:t>
      </w:r>
      <w:r>
        <w:rPr>
          <w:rFonts w:hint="eastAsia" w:asciiTheme="minorEastAsia" w:hAnsiTheme="minorEastAsia" w:eastAsiaTheme="minorEastAsia" w:cstheme="minorEastAsia"/>
          <w:bCs/>
          <w:sz w:val="24"/>
          <w:szCs w:val="24"/>
          <w:lang w:eastAsia="zh-CN"/>
        </w:rPr>
        <w:t>行业、品类、及时间进行数筛选显示</w:t>
      </w:r>
      <w:r>
        <w:rPr>
          <w:rFonts w:hint="eastAsia" w:asciiTheme="minorEastAsia" w:hAnsiTheme="minorEastAsia" w:cstheme="minorEastAsia"/>
          <w:sz w:val="24"/>
          <w:szCs w:val="24"/>
          <w:lang w:eastAsia="zh-CN"/>
        </w:rPr>
        <w:t>，数据来源</w:t>
      </w:r>
      <w:r>
        <w:rPr>
          <w:rFonts w:hint="eastAsia" w:asciiTheme="minorEastAsia" w:hAnsiTheme="minorEastAsia" w:eastAsiaTheme="minorEastAsia" w:cstheme="minorEastAsia"/>
          <w:bCs/>
          <w:sz w:val="24"/>
          <w:szCs w:val="24"/>
          <w:lang w:eastAsia="zh-CN"/>
        </w:rPr>
        <w:t>亚马逊美国站，并可依据行业、品类、及时间进行数筛选显示。点击</w:t>
      </w:r>
      <w:r>
        <w:rPr>
          <w:rFonts w:hint="eastAsia" w:asciiTheme="minorEastAsia" w:hAnsiTheme="minorEastAsia" w:eastAsiaTheme="minorEastAsia" w:cstheme="minorEastAsia"/>
          <w:bCs/>
          <w:sz w:val="24"/>
          <w:szCs w:val="24"/>
          <w:lang w:eastAsia="zh-CN"/>
        </w:rPr>
        <w:drawing>
          <wp:inline distT="0" distB="0" distL="114300" distR="114300">
            <wp:extent cx="704850" cy="295275"/>
            <wp:effectExtent l="0" t="0" r="0" b="9525"/>
            <wp:docPr id="16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52"/>
                    <pic:cNvPicPr>
                      <a:picLocks noChangeAspect="1"/>
                    </pic:cNvPicPr>
                  </pic:nvPicPr>
                  <pic:blipFill>
                    <a:blip r:embed="rId88"/>
                    <a:stretch>
                      <a:fillRect/>
                    </a:stretch>
                  </pic:blipFill>
                  <pic:spPr>
                    <a:xfrm>
                      <a:off x="0" y="0"/>
                      <a:ext cx="704850" cy="295275"/>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即可进行单个品类数据或多个品类数据导出。</w:t>
      </w:r>
    </w:p>
    <w:p>
      <w:pPr>
        <w:spacing w:line="360" w:lineRule="auto"/>
      </w:pPr>
      <w:r>
        <w:drawing>
          <wp:inline distT="0" distB="0" distL="114300" distR="114300">
            <wp:extent cx="5273040" cy="2494915"/>
            <wp:effectExtent l="0" t="0" r="3810" b="635"/>
            <wp:docPr id="24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43"/>
                    <pic:cNvPicPr>
                      <a:picLocks noChangeAspect="1"/>
                    </pic:cNvPicPr>
                  </pic:nvPicPr>
                  <pic:blipFill>
                    <a:blip r:embed="rId90"/>
                    <a:stretch>
                      <a:fillRect/>
                    </a:stretch>
                  </pic:blipFill>
                  <pic:spPr>
                    <a:xfrm>
                      <a:off x="0" y="0"/>
                      <a:ext cx="5273040" cy="2494915"/>
                    </a:xfrm>
                    <a:prstGeom prst="rect">
                      <a:avLst/>
                    </a:prstGeom>
                    <a:noFill/>
                    <a:ln>
                      <a:noFill/>
                    </a:ln>
                  </pic:spPr>
                </pic:pic>
              </a:graphicData>
            </a:graphic>
          </wp:inline>
        </w:drawing>
      </w:r>
    </w:p>
    <w:p>
      <w:pPr>
        <w:spacing w:line="360" w:lineRule="auto"/>
        <w:ind w:firstLine="480" w:firstLineChars="200"/>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bCs/>
          <w:sz w:val="24"/>
          <w:szCs w:val="24"/>
          <w:lang w:eastAsia="zh-CN"/>
        </w:rPr>
        <w:t>商品数据</w:t>
      </w:r>
      <w:r>
        <w:rPr>
          <w:rFonts w:hint="eastAsia" w:asciiTheme="minorEastAsia" w:hAnsiTheme="minorEastAsia" w:cstheme="minorEastAsia"/>
          <w:bCs/>
          <w:sz w:val="24"/>
          <w:szCs w:val="24"/>
          <w:lang w:eastAsia="zh-CN"/>
        </w:rPr>
        <w:t>：具体展示各行业下各品类的商品分析数据，包含：商品名称、品牌、分类、月销量、价格(US $)、评论数、评分、上架时间、卖家，并可依据行业、品类、及时间进行数筛选显示，</w:t>
      </w:r>
      <w:r>
        <w:rPr>
          <w:rFonts w:hint="eastAsia" w:asciiTheme="minorEastAsia" w:hAnsiTheme="minorEastAsia" w:eastAsiaTheme="minorEastAsia" w:cstheme="minorEastAsia"/>
          <w:bCs/>
          <w:sz w:val="24"/>
          <w:szCs w:val="24"/>
          <w:lang w:eastAsia="zh-CN"/>
        </w:rPr>
        <w:t>数据来源亚马逊美国站。并可依据行业、品类、及时间进行数筛选显示。点击</w:t>
      </w:r>
      <w:r>
        <w:rPr>
          <w:rFonts w:hint="eastAsia" w:asciiTheme="minorEastAsia" w:hAnsiTheme="minorEastAsia" w:eastAsiaTheme="minorEastAsia" w:cstheme="minorEastAsia"/>
          <w:bCs/>
          <w:sz w:val="24"/>
          <w:szCs w:val="24"/>
          <w:lang w:eastAsia="zh-CN"/>
        </w:rPr>
        <w:drawing>
          <wp:inline distT="0" distB="0" distL="114300" distR="114300">
            <wp:extent cx="704850" cy="295275"/>
            <wp:effectExtent l="0" t="0" r="0" b="9525"/>
            <wp:docPr id="16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52"/>
                    <pic:cNvPicPr>
                      <a:picLocks noChangeAspect="1"/>
                    </pic:cNvPicPr>
                  </pic:nvPicPr>
                  <pic:blipFill>
                    <a:blip r:embed="rId88"/>
                    <a:stretch>
                      <a:fillRect/>
                    </a:stretch>
                  </pic:blipFill>
                  <pic:spPr>
                    <a:xfrm>
                      <a:off x="0" y="0"/>
                      <a:ext cx="704850" cy="295275"/>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即可进行单个品类数据或多个品类数据导出。</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4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45"/>
                    <pic:cNvPicPr>
                      <a:picLocks noChangeAspect="1"/>
                    </pic:cNvPicPr>
                  </pic:nvPicPr>
                  <pic:blipFill>
                    <a:blip r:embed="rId91"/>
                    <a:stretch>
                      <a:fillRect/>
                    </a:stretch>
                  </pic:blipFill>
                  <pic:spPr>
                    <a:xfrm>
                      <a:off x="0" y="0"/>
                      <a:ext cx="5273040" cy="2494915"/>
                    </a:xfrm>
                    <a:prstGeom prst="rect">
                      <a:avLst/>
                    </a:prstGeom>
                    <a:noFill/>
                    <a:ln>
                      <a:noFill/>
                    </a:ln>
                  </pic:spPr>
                </pic:pic>
              </a:graphicData>
            </a:graphic>
          </wp:inline>
        </w:drawing>
      </w:r>
    </w:p>
    <w:p>
      <w:pPr>
        <w:spacing w:line="360" w:lineRule="auto"/>
        <w:ind w:firstLine="480" w:firstLineChars="200"/>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供应商数据</w:t>
      </w:r>
      <w:r>
        <w:rPr>
          <w:rFonts w:hint="eastAsia" w:asciiTheme="minorEastAsia" w:hAnsiTheme="minorEastAsia" w:cstheme="minorEastAsia"/>
          <w:bCs/>
          <w:sz w:val="24"/>
          <w:szCs w:val="24"/>
          <w:lang w:eastAsia="zh-CN"/>
        </w:rPr>
        <w:t>：具体展示各行业下各品类的供应商分析数据，包含：供应商名称、商品主图、商品标题、商品单价、最小起订量、订单量、评价星级，并可依据行业、品类、及时间进行数筛选显示，数据来源阿里巴巴国际站，</w:t>
      </w:r>
      <w:r>
        <w:rPr>
          <w:rFonts w:hint="eastAsia" w:asciiTheme="minorEastAsia" w:hAnsiTheme="minorEastAsia" w:eastAsiaTheme="minorEastAsia" w:cstheme="minorEastAsia"/>
          <w:bCs/>
          <w:sz w:val="24"/>
          <w:szCs w:val="24"/>
          <w:lang w:eastAsia="zh-CN"/>
        </w:rPr>
        <w:t>并可依据行业、品类、及时间进行数筛选显示。点击</w:t>
      </w:r>
      <w:r>
        <w:rPr>
          <w:rFonts w:hint="eastAsia" w:asciiTheme="minorEastAsia" w:hAnsiTheme="minorEastAsia" w:eastAsiaTheme="minorEastAsia" w:cstheme="minorEastAsia"/>
          <w:bCs/>
          <w:sz w:val="24"/>
          <w:szCs w:val="24"/>
          <w:lang w:eastAsia="zh-CN"/>
        </w:rPr>
        <w:drawing>
          <wp:inline distT="0" distB="0" distL="114300" distR="114300">
            <wp:extent cx="704850" cy="295275"/>
            <wp:effectExtent l="0" t="0" r="0" b="9525"/>
            <wp:docPr id="16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52"/>
                    <pic:cNvPicPr>
                      <a:picLocks noChangeAspect="1"/>
                    </pic:cNvPicPr>
                  </pic:nvPicPr>
                  <pic:blipFill>
                    <a:blip r:embed="rId88"/>
                    <a:stretch>
                      <a:fillRect/>
                    </a:stretch>
                  </pic:blipFill>
                  <pic:spPr>
                    <a:xfrm>
                      <a:off x="0" y="0"/>
                      <a:ext cx="704850" cy="295275"/>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即可进行单个品类数据或多个品类数据导出。</w:t>
      </w:r>
    </w:p>
    <w:p>
      <w:pPr>
        <w:spacing w:line="360" w:lineRule="auto"/>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46"/>
                    <pic:cNvPicPr>
                      <a:picLocks noChangeAspect="1"/>
                    </pic:cNvPicPr>
                  </pic:nvPicPr>
                  <pic:blipFill>
                    <a:blip r:embed="rId92"/>
                    <a:stretch>
                      <a:fillRect/>
                    </a:stretch>
                  </pic:blipFill>
                  <pic:spPr>
                    <a:xfrm>
                      <a:off x="0" y="0"/>
                      <a:ext cx="5273040" cy="2494915"/>
                    </a:xfrm>
                    <a:prstGeom prst="rect">
                      <a:avLst/>
                    </a:prstGeom>
                    <a:noFill/>
                    <a:ln>
                      <a:noFill/>
                    </a:ln>
                  </pic:spPr>
                </pic:pic>
              </a:graphicData>
            </a:graphic>
          </wp:inline>
        </w:drawing>
      </w:r>
    </w:p>
    <w:p>
      <w:pPr>
        <w:pStyle w:val="3"/>
        <w:numPr>
          <w:ilvl w:val="1"/>
          <w:numId w:val="7"/>
        </w:numPr>
        <w:spacing w:line="360" w:lineRule="auto"/>
        <w:rPr>
          <w:rFonts w:hint="eastAsia" w:asciiTheme="minorEastAsia" w:hAnsiTheme="minorEastAsia" w:eastAsiaTheme="minorEastAsia" w:cstheme="minorEastAsia"/>
        </w:rPr>
      </w:pPr>
      <w:bookmarkStart w:id="45" w:name="_Toc26643"/>
      <w:r>
        <w:rPr>
          <w:rFonts w:hint="eastAsia" w:asciiTheme="minorEastAsia" w:hAnsiTheme="minorEastAsia" w:eastAsiaTheme="minorEastAsia" w:cstheme="minorEastAsia"/>
        </w:rPr>
        <w:t>账号管理</w:t>
      </w:r>
      <w:bookmarkEnd w:id="45"/>
    </w:p>
    <w:p>
      <w:pPr>
        <w:pStyle w:val="4"/>
        <w:numPr>
          <w:ilvl w:val="2"/>
          <w:numId w:val="7"/>
        </w:numPr>
        <w:spacing w:line="360" w:lineRule="auto"/>
        <w:rPr>
          <w:rFonts w:hint="eastAsia" w:asciiTheme="minorEastAsia" w:hAnsiTheme="minorEastAsia" w:eastAsiaTheme="minorEastAsia" w:cstheme="minorEastAsia"/>
        </w:rPr>
      </w:pPr>
      <w:bookmarkStart w:id="46" w:name="_Toc7336"/>
      <w:bookmarkStart w:id="47" w:name="_Toc16739"/>
      <w:r>
        <w:rPr>
          <w:rFonts w:hint="eastAsia" w:asciiTheme="minorEastAsia" w:hAnsiTheme="minorEastAsia" w:eastAsiaTheme="minorEastAsia" w:cstheme="minorEastAsia"/>
        </w:rPr>
        <w:t>个人信息</w:t>
      </w:r>
      <w:bookmarkEnd w:id="46"/>
      <w:bookmarkEnd w:id="47"/>
    </w:p>
    <w:p>
      <w:pPr>
        <w:spacing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点击账号管理，对账号头像、姓名、</w:t>
      </w:r>
      <w:r>
        <w:rPr>
          <w:rFonts w:hint="eastAsia" w:asciiTheme="minorEastAsia" w:hAnsiTheme="minorEastAsia" w:cstheme="minorEastAsia"/>
          <w:sz w:val="24"/>
          <w:szCs w:val="24"/>
          <w:lang w:eastAsia="zh-CN"/>
        </w:rPr>
        <w:t>性别及邮箱</w:t>
      </w:r>
      <w:r>
        <w:rPr>
          <w:rFonts w:hint="eastAsia" w:asciiTheme="minorEastAsia" w:hAnsiTheme="minorEastAsia" w:eastAsiaTheme="minorEastAsia" w:cstheme="minorEastAsia"/>
          <w:sz w:val="24"/>
          <w:szCs w:val="24"/>
        </w:rPr>
        <w:t>进行编辑，点击【保存】即可完成修改。</w:t>
      </w:r>
    </w:p>
    <w:p>
      <w:pPr>
        <w:spacing w:line="360" w:lineRule="auto"/>
        <w:rPr>
          <w:rFonts w:hint="eastAsia" w:asciiTheme="minorEastAsia" w:hAnsiTheme="minorEastAsia" w:eastAsiaTheme="minorEastAsia" w:cstheme="minorEastAsia"/>
          <w:sz w:val="24"/>
          <w:szCs w:val="24"/>
        </w:rPr>
      </w:pPr>
      <w:r>
        <w:drawing>
          <wp:inline distT="0" distB="0" distL="114300" distR="114300">
            <wp:extent cx="5273040" cy="2494915"/>
            <wp:effectExtent l="0" t="0" r="3810" b="635"/>
            <wp:docPr id="2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47"/>
                    <pic:cNvPicPr>
                      <a:picLocks noChangeAspect="1"/>
                    </pic:cNvPicPr>
                  </pic:nvPicPr>
                  <pic:blipFill>
                    <a:blip r:embed="rId93"/>
                    <a:stretch>
                      <a:fillRect/>
                    </a:stretch>
                  </pic:blipFill>
                  <pic:spPr>
                    <a:xfrm>
                      <a:off x="0" y="0"/>
                      <a:ext cx="5273040" cy="2494915"/>
                    </a:xfrm>
                    <a:prstGeom prst="rect">
                      <a:avLst/>
                    </a:prstGeom>
                    <a:noFill/>
                    <a:ln>
                      <a:noFill/>
                    </a:ln>
                  </pic:spPr>
                </pic:pic>
              </a:graphicData>
            </a:graphic>
          </wp:inline>
        </w:drawing>
      </w:r>
    </w:p>
    <w:p>
      <w:pPr>
        <w:pStyle w:val="4"/>
        <w:numPr>
          <w:ilvl w:val="2"/>
          <w:numId w:val="7"/>
        </w:numPr>
        <w:spacing w:line="360" w:lineRule="auto"/>
        <w:rPr>
          <w:rFonts w:hint="eastAsia" w:asciiTheme="minorEastAsia" w:hAnsiTheme="minorEastAsia" w:eastAsiaTheme="minorEastAsia" w:cstheme="minorEastAsia"/>
        </w:rPr>
      </w:pPr>
      <w:bookmarkStart w:id="48" w:name="_Toc29018"/>
      <w:r>
        <w:rPr>
          <w:rFonts w:hint="eastAsia" w:asciiTheme="minorEastAsia" w:hAnsiTheme="minorEastAsia" w:eastAsiaTheme="minorEastAsia" w:cstheme="minorEastAsia"/>
        </w:rPr>
        <w:t>修改密码</w:t>
      </w:r>
      <w:bookmarkEnd w:id="48"/>
    </w:p>
    <w:p>
      <w:pPr>
        <w:spacing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点击密码修改，输入当前的密码和新密码，点击【保存】即可更改。</w:t>
      </w:r>
    </w:p>
    <w:p>
      <w:pPr>
        <w:spacing w:line="360" w:lineRule="auto"/>
        <w:rPr>
          <w:rFonts w:hint="eastAsia" w:asciiTheme="minorEastAsia" w:hAnsiTheme="minorEastAsia" w:eastAsiaTheme="minorEastAsia" w:cstheme="minorEastAsia"/>
          <w:sz w:val="24"/>
          <w:szCs w:val="24"/>
        </w:rPr>
      </w:pPr>
      <w:r>
        <w:drawing>
          <wp:inline distT="0" distB="0" distL="114300" distR="114300">
            <wp:extent cx="5273040" cy="2494915"/>
            <wp:effectExtent l="0" t="0" r="3810" b="635"/>
            <wp:docPr id="2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48"/>
                    <pic:cNvPicPr>
                      <a:picLocks noChangeAspect="1"/>
                    </pic:cNvPicPr>
                  </pic:nvPicPr>
                  <pic:blipFill>
                    <a:blip r:embed="rId94"/>
                    <a:stretch>
                      <a:fillRect/>
                    </a:stretch>
                  </pic:blipFill>
                  <pic:spPr>
                    <a:xfrm>
                      <a:off x="0" y="0"/>
                      <a:ext cx="5273040" cy="2494915"/>
                    </a:xfrm>
                    <a:prstGeom prst="rect">
                      <a:avLst/>
                    </a:prstGeom>
                    <a:noFill/>
                    <a:ln>
                      <a:noFill/>
                    </a:ln>
                  </pic:spPr>
                </pic:pic>
              </a:graphicData>
            </a:graphic>
          </wp:inline>
        </w:drawing>
      </w:r>
    </w:p>
    <w:p>
      <w:pPr>
        <w:pStyle w:val="2"/>
        <w:numPr>
          <w:ilvl w:val="0"/>
          <w:numId w:val="6"/>
        </w:numPr>
        <w:spacing w:line="360" w:lineRule="auto"/>
        <w:jc w:val="center"/>
        <w:rPr>
          <w:rFonts w:hint="eastAsia" w:asciiTheme="minorEastAsia" w:hAnsiTheme="minorEastAsia" w:eastAsiaTheme="minorEastAsia" w:cstheme="minorEastAsia"/>
        </w:rPr>
      </w:pPr>
      <w:bookmarkStart w:id="49" w:name="_Toc528158882"/>
      <w:bookmarkStart w:id="50" w:name="_Toc13081"/>
      <w:bookmarkStart w:id="51" w:name="_Toc10849"/>
      <w:r>
        <w:rPr>
          <w:rFonts w:hint="eastAsia" w:asciiTheme="minorEastAsia" w:hAnsiTheme="minorEastAsia" w:eastAsiaTheme="minorEastAsia" w:cstheme="minorEastAsia"/>
        </w:rPr>
        <w:t>学生</w:t>
      </w:r>
      <w:bookmarkEnd w:id="49"/>
      <w:r>
        <w:rPr>
          <w:rFonts w:hint="eastAsia" w:asciiTheme="minorEastAsia" w:hAnsiTheme="minorEastAsia" w:eastAsiaTheme="minorEastAsia" w:cstheme="minorEastAsia"/>
        </w:rPr>
        <w:t>篇</w:t>
      </w:r>
      <w:bookmarkEnd w:id="50"/>
      <w:bookmarkEnd w:id="51"/>
    </w:p>
    <w:p>
      <w:pPr>
        <w:pStyle w:val="3"/>
        <w:numPr>
          <w:ilvl w:val="1"/>
          <w:numId w:val="11"/>
        </w:numPr>
        <w:spacing w:line="360" w:lineRule="auto"/>
        <w:rPr>
          <w:rFonts w:hint="eastAsia" w:asciiTheme="minorEastAsia" w:hAnsiTheme="minorEastAsia" w:eastAsiaTheme="minorEastAsia" w:cstheme="minorEastAsia"/>
        </w:rPr>
      </w:pPr>
      <w:bookmarkStart w:id="52" w:name="_Toc28326"/>
      <w:r>
        <w:rPr>
          <w:rFonts w:hint="eastAsia" w:asciiTheme="minorEastAsia" w:hAnsiTheme="minorEastAsia" w:eastAsiaTheme="minorEastAsia" w:cstheme="minorEastAsia"/>
        </w:rPr>
        <w:t>登录</w:t>
      </w:r>
      <w:r>
        <w:rPr>
          <w:rFonts w:hint="eastAsia" w:asciiTheme="minorEastAsia" w:hAnsiTheme="minorEastAsia" w:eastAsiaTheme="minorEastAsia" w:cstheme="minorEastAsia"/>
          <w:lang w:eastAsia="zh-CN"/>
        </w:rPr>
        <w:t>与注册</w:t>
      </w:r>
      <w:bookmarkEnd w:id="52"/>
    </w:p>
    <w:p>
      <w:pPr>
        <w:pStyle w:val="4"/>
        <w:numPr>
          <w:ilvl w:val="2"/>
          <w:numId w:val="11"/>
        </w:numPr>
        <w:bidi w:val="0"/>
        <w:ind w:left="0" w:leftChars="0" w:firstLine="402" w:firstLineChars="0"/>
        <w:rPr>
          <w:rFonts w:hint="eastAsia" w:asciiTheme="minorEastAsia" w:hAnsiTheme="minorEastAsia" w:eastAsiaTheme="minorEastAsia" w:cstheme="minorEastAsia"/>
          <w:lang w:eastAsia="zh-CN"/>
        </w:rPr>
      </w:pPr>
      <w:bookmarkStart w:id="53" w:name="_Toc21951"/>
      <w:r>
        <w:rPr>
          <w:rFonts w:hint="eastAsia" w:asciiTheme="minorEastAsia" w:hAnsiTheme="minorEastAsia" w:eastAsiaTheme="minorEastAsia" w:cstheme="minorEastAsia"/>
          <w:lang w:eastAsia="zh-CN"/>
        </w:rPr>
        <w:t>登录</w:t>
      </w:r>
      <w:bookmarkEnd w:id="53"/>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在系统首页选择【学生】，输入在管理员或者教师端建立的学生账号和密码。点击【登录】，进入学生管理界面。</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rPr>
      </w:pPr>
      <w:r>
        <w:drawing>
          <wp:inline distT="0" distB="0" distL="114300" distR="114300">
            <wp:extent cx="5273040" cy="2494915"/>
            <wp:effectExtent l="0" t="0" r="3810" b="635"/>
            <wp:docPr id="25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49"/>
                    <pic:cNvPicPr>
                      <a:picLocks noChangeAspect="1"/>
                    </pic:cNvPicPr>
                  </pic:nvPicPr>
                  <pic:blipFill>
                    <a:blip r:embed="rId95"/>
                    <a:stretch>
                      <a:fillRect/>
                    </a:stretch>
                  </pic:blipFill>
                  <pic:spPr>
                    <a:xfrm>
                      <a:off x="0" y="0"/>
                      <a:ext cx="5273040" cy="2494915"/>
                    </a:xfrm>
                    <a:prstGeom prst="rect">
                      <a:avLst/>
                    </a:prstGeom>
                    <a:noFill/>
                    <a:ln>
                      <a:noFill/>
                    </a:ln>
                  </pic:spPr>
                </pic:pic>
              </a:graphicData>
            </a:graphic>
          </wp:inline>
        </w:drawing>
      </w:r>
    </w:p>
    <w:p>
      <w:pPr>
        <w:pStyle w:val="4"/>
        <w:numPr>
          <w:ilvl w:val="2"/>
          <w:numId w:val="11"/>
        </w:numPr>
        <w:bidi w:val="0"/>
        <w:ind w:left="0" w:leftChars="0" w:firstLine="402" w:firstLineChars="0"/>
        <w:rPr>
          <w:rFonts w:hint="eastAsia" w:asciiTheme="minorEastAsia" w:hAnsiTheme="minorEastAsia" w:eastAsiaTheme="minorEastAsia" w:cstheme="minorEastAsia"/>
          <w:lang w:eastAsia="zh-CN"/>
        </w:rPr>
      </w:pPr>
      <w:bookmarkStart w:id="54" w:name="_Toc16107"/>
      <w:r>
        <w:rPr>
          <w:rFonts w:hint="eastAsia" w:asciiTheme="minorEastAsia" w:hAnsiTheme="minorEastAsia" w:eastAsiaTheme="minorEastAsia" w:cstheme="minorEastAsia"/>
          <w:lang w:eastAsia="zh-CN"/>
        </w:rPr>
        <w:t>注册</w:t>
      </w:r>
      <w:bookmarkEnd w:id="54"/>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登录系统首页，点击首页</w:t>
      </w:r>
      <w:r>
        <w:rPr>
          <w:rFonts w:hint="eastAsia" w:asciiTheme="minorEastAsia" w:hAnsiTheme="minorEastAsia" w:eastAsiaTheme="minorEastAsia" w:cstheme="minorEastAsia"/>
          <w:bCs/>
          <w:sz w:val="24"/>
          <w:szCs w:val="24"/>
          <w:lang w:eastAsia="zh-CN"/>
        </w:rPr>
        <w:drawing>
          <wp:inline distT="0" distB="0" distL="114300" distR="114300">
            <wp:extent cx="723900" cy="285750"/>
            <wp:effectExtent l="0" t="0" r="0" b="0"/>
            <wp:docPr id="17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58"/>
                    <pic:cNvPicPr>
                      <a:picLocks noChangeAspect="1"/>
                    </pic:cNvPicPr>
                  </pic:nvPicPr>
                  <pic:blipFill>
                    <a:blip r:embed="rId96"/>
                    <a:stretch>
                      <a:fillRect/>
                    </a:stretch>
                  </pic:blipFill>
                  <pic:spPr>
                    <a:xfrm>
                      <a:off x="0" y="0"/>
                      <a:ext cx="723900" cy="285750"/>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，填写学生信息，点击注册即可完成</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实验班级为教师创建的所有班级，学生注册时应注意</w:t>
      </w:r>
      <w:r>
        <w:rPr>
          <w:rFonts w:hint="eastAsia" w:asciiTheme="minorEastAsia" w:hAnsiTheme="minorEastAsia" w:cstheme="minorEastAsia"/>
          <w:bCs/>
          <w:sz w:val="24"/>
          <w:szCs w:val="24"/>
          <w:lang w:eastAsia="zh-CN"/>
        </w:rPr>
        <w:t>依据教师要求</w:t>
      </w:r>
      <w:r>
        <w:rPr>
          <w:rFonts w:hint="eastAsia" w:asciiTheme="minorEastAsia" w:hAnsiTheme="minorEastAsia" w:eastAsiaTheme="minorEastAsia" w:cstheme="minorEastAsia"/>
          <w:bCs/>
          <w:sz w:val="24"/>
          <w:szCs w:val="24"/>
          <w:lang w:eastAsia="zh-CN"/>
        </w:rPr>
        <w:t>选择正确的班级信息。</w:t>
      </w:r>
    </w:p>
    <w:p>
      <w:pPr>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5273040" cy="2494915"/>
            <wp:effectExtent l="0" t="0" r="3810" b="635"/>
            <wp:docPr id="25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50"/>
                    <pic:cNvPicPr>
                      <a:picLocks noChangeAspect="1"/>
                    </pic:cNvPicPr>
                  </pic:nvPicPr>
                  <pic:blipFill>
                    <a:blip r:embed="rId97"/>
                    <a:stretch>
                      <a:fillRect/>
                    </a:stretch>
                  </pic:blipFill>
                  <pic:spPr>
                    <a:xfrm>
                      <a:off x="0" y="0"/>
                      <a:ext cx="5273040" cy="2494915"/>
                    </a:xfrm>
                    <a:prstGeom prst="rect">
                      <a:avLst/>
                    </a:prstGeom>
                    <a:noFill/>
                    <a:ln>
                      <a:noFill/>
                    </a:ln>
                  </pic:spPr>
                </pic:pic>
              </a:graphicData>
            </a:graphic>
          </wp:inline>
        </w:drawing>
      </w:r>
    </w:p>
    <w:p>
      <w:pPr>
        <w:pStyle w:val="3"/>
        <w:numPr>
          <w:ilvl w:val="1"/>
          <w:numId w:val="11"/>
        </w:numPr>
        <w:spacing w:line="360" w:lineRule="auto"/>
        <w:rPr>
          <w:rFonts w:hint="eastAsia" w:asciiTheme="minorEastAsia" w:hAnsiTheme="minorEastAsia" w:eastAsiaTheme="minorEastAsia" w:cstheme="minorEastAsia"/>
          <w:bCs/>
          <w:sz w:val="24"/>
          <w:szCs w:val="24"/>
          <w:lang w:eastAsia="zh-CN"/>
        </w:rPr>
      </w:pPr>
      <w:bookmarkStart w:id="55" w:name="_Toc14710"/>
      <w:r>
        <w:rPr>
          <w:rFonts w:hint="eastAsia" w:asciiTheme="minorEastAsia" w:hAnsiTheme="minorEastAsia" w:eastAsiaTheme="minorEastAsia" w:cstheme="minorEastAsia"/>
          <w:lang w:eastAsia="zh-CN"/>
        </w:rPr>
        <w:t>系统功能简介</w:t>
      </w:r>
      <w:bookmarkEnd w:id="55"/>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奥派跨境电商数据化选品软件包含专项技能训练、综合应用分析、数据参谋和知识库四大功能模块。</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专项技能训练是选品过程中专项分析技能的分解与训练，旨在选品分析过程的学习与提高各个技能点的分析能力。包含市场容量分析、市场竞争分析、和可盈利性分析三个方面。并</w:t>
      </w:r>
      <w:r>
        <w:rPr>
          <w:rFonts w:hint="eastAsia" w:asciiTheme="minorEastAsia" w:hAnsiTheme="minorEastAsia" w:eastAsiaTheme="minorEastAsia" w:cstheme="minorEastAsia"/>
          <w:b/>
          <w:bCs w:val="0"/>
          <w:sz w:val="24"/>
          <w:szCs w:val="24"/>
          <w:lang w:eastAsia="zh-CN"/>
        </w:rPr>
        <w:t>采用开放式的训练模式</w:t>
      </w:r>
      <w:r>
        <w:rPr>
          <w:rFonts w:hint="eastAsia" w:asciiTheme="minorEastAsia" w:hAnsiTheme="minorEastAsia" w:eastAsiaTheme="minorEastAsia" w:cstheme="minorEastAsia"/>
          <w:bCs/>
          <w:sz w:val="24"/>
          <w:szCs w:val="24"/>
          <w:lang w:eastAsia="zh-CN"/>
        </w:rPr>
        <w:t>，无需通过实验控制学生练习，添加到班级的学生即可无限制地进行专项技能训练。</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rPr>
      </w:pPr>
      <w:r>
        <w:drawing>
          <wp:inline distT="0" distB="0" distL="114300" distR="114300">
            <wp:extent cx="5273040" cy="2494915"/>
            <wp:effectExtent l="0" t="0" r="3810" b="635"/>
            <wp:docPr id="25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51"/>
                    <pic:cNvPicPr>
                      <a:picLocks noChangeAspect="1"/>
                    </pic:cNvPicPr>
                  </pic:nvPicPr>
                  <pic:blipFill>
                    <a:blip r:embed="rId98"/>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综合应用分析：针对选品过程中具体应用场景的综合训练，专注于提高选品技能在具体场景中的应用能力。主要包含细分品类挖掘、商品投放分析两大业务场景，</w:t>
      </w:r>
      <w:r>
        <w:rPr>
          <w:rFonts w:hint="eastAsia" w:asciiTheme="minorEastAsia" w:hAnsiTheme="minorEastAsia" w:cstheme="minorEastAsia"/>
          <w:bCs/>
          <w:sz w:val="24"/>
          <w:szCs w:val="24"/>
          <w:lang w:eastAsia="zh-CN"/>
        </w:rPr>
        <w:t>由教师创建实验，</w:t>
      </w:r>
      <w:r>
        <w:rPr>
          <w:rFonts w:hint="eastAsia" w:asciiTheme="minorEastAsia" w:hAnsiTheme="minorEastAsia" w:eastAsiaTheme="minorEastAsia" w:cstheme="minorEastAsia"/>
          <w:bCs/>
          <w:sz w:val="24"/>
          <w:szCs w:val="24"/>
          <w:lang w:eastAsia="zh-CN"/>
        </w:rPr>
        <w:t>学生可根据教师创建的实验进入练习。</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5273040" cy="2494915"/>
            <wp:effectExtent l="0" t="0" r="381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9"/>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数据参谋：展示数据化选品分析数据源，包含行业数据、榜单数据、商品数据及供应商数据。可查看选品分析过程中的数据，也可导出数据辅助分析。</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5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52"/>
                    <pic:cNvPicPr>
                      <a:picLocks noChangeAspect="1"/>
                    </pic:cNvPicPr>
                  </pic:nvPicPr>
                  <pic:blipFill>
                    <a:blip r:embed="rId100"/>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知识库：数据化选品分析过程中各项数据指标、数据采集方法的说明。学生可针对不明白的指标进行查阅和采集方法学习。</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5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53"/>
                    <pic:cNvPicPr>
                      <a:picLocks noChangeAspect="1"/>
                    </pic:cNvPicPr>
                  </pic:nvPicPr>
                  <pic:blipFill>
                    <a:blip r:embed="rId101"/>
                    <a:stretch>
                      <a:fillRect/>
                    </a:stretch>
                  </pic:blipFill>
                  <pic:spPr>
                    <a:xfrm>
                      <a:off x="0" y="0"/>
                      <a:ext cx="5273040" cy="2494915"/>
                    </a:xfrm>
                    <a:prstGeom prst="rect">
                      <a:avLst/>
                    </a:prstGeom>
                    <a:noFill/>
                    <a:ln>
                      <a:noFill/>
                    </a:ln>
                  </pic:spPr>
                </pic:pic>
              </a:graphicData>
            </a:graphic>
          </wp:inline>
        </w:drawing>
      </w:r>
    </w:p>
    <w:p>
      <w:pPr>
        <w:pStyle w:val="3"/>
        <w:numPr>
          <w:ilvl w:val="1"/>
          <w:numId w:val="11"/>
        </w:numPr>
        <w:spacing w:line="360" w:lineRule="auto"/>
        <w:rPr>
          <w:rFonts w:hint="eastAsia" w:asciiTheme="minorEastAsia" w:hAnsiTheme="minorEastAsia" w:eastAsiaTheme="minorEastAsia" w:cstheme="minorEastAsia"/>
        </w:rPr>
      </w:pPr>
      <w:bookmarkStart w:id="56" w:name="_Toc13143"/>
      <w:r>
        <w:rPr>
          <w:rFonts w:hint="eastAsia" w:asciiTheme="minorEastAsia" w:hAnsiTheme="minorEastAsia" w:eastAsiaTheme="minorEastAsia" w:cstheme="minorEastAsia"/>
          <w:lang w:eastAsia="zh-CN"/>
        </w:rPr>
        <w:t>专项技能训练</w:t>
      </w:r>
      <w:bookmarkEnd w:id="56"/>
    </w:p>
    <w:p>
      <w:pPr>
        <w:pStyle w:val="4"/>
        <w:numPr>
          <w:ilvl w:val="2"/>
          <w:numId w:val="11"/>
        </w:numPr>
        <w:bidi w:val="0"/>
        <w:ind w:left="0" w:leftChars="0" w:firstLine="402" w:firstLineChars="0"/>
        <w:rPr>
          <w:rFonts w:hint="eastAsia" w:asciiTheme="minorEastAsia" w:hAnsiTheme="minorEastAsia" w:eastAsiaTheme="minorEastAsia" w:cstheme="minorEastAsia"/>
          <w:lang w:eastAsia="zh-CN"/>
        </w:rPr>
      </w:pPr>
      <w:bookmarkStart w:id="57" w:name="_Toc9756"/>
      <w:r>
        <w:rPr>
          <w:rFonts w:hint="eastAsia" w:asciiTheme="minorEastAsia" w:hAnsiTheme="minorEastAsia" w:eastAsiaTheme="minorEastAsia" w:cstheme="minorEastAsia"/>
          <w:lang w:eastAsia="zh-CN"/>
        </w:rPr>
        <w:t>市场容量分析</w:t>
      </w:r>
      <w:bookmarkEnd w:id="57"/>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登录系统页面后，点击“专项技能训练”页面中“市场容量分析”即可进入分析列表页。</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5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54"/>
                    <pic:cNvPicPr>
                      <a:picLocks noChangeAspect="1"/>
                    </pic:cNvPicPr>
                  </pic:nvPicPr>
                  <pic:blipFill>
                    <a:blip r:embed="rId102"/>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市场容量是在不考虑产品价格或供应商的策略的前提下市场在一定时期内能够吸纳某种产品或劳务的单位数目。所以市场容量在一定程度上相当于需求量。因此市场容量的分析也是对市场需求的分析，是选品分析的前提条件。分析对象是一定时间内，一个（类）产品或服务在某个范围内的市场销售量或者销售额。分析指标可以拆解为活跃竞品数量、竞品销量以及竞品销售趋势分析三个方面。</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rPr>
      </w:pPr>
      <w:r>
        <w:drawing>
          <wp:inline distT="0" distB="0" distL="114300" distR="114300">
            <wp:extent cx="5273040" cy="2494915"/>
            <wp:effectExtent l="0" t="0" r="3810" b="635"/>
            <wp:docPr id="25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55"/>
                    <pic:cNvPicPr>
                      <a:picLocks noChangeAspect="1"/>
                    </pic:cNvPicPr>
                  </pic:nvPicPr>
                  <pic:blipFill>
                    <a:blip r:embed="rId103"/>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在市场容量分析列表页，详细说明各个分析项目的分析内容，点击分析项目的开放行业或品类即可进入分析详情页，如</w:t>
      </w:r>
      <w:r>
        <w:rPr>
          <w:rFonts w:hint="eastAsia" w:asciiTheme="minorEastAsia" w:hAnsiTheme="minorEastAsia" w:eastAsiaTheme="minorEastAsia" w:cstheme="minorEastAsia"/>
        </w:rPr>
        <w:drawing>
          <wp:inline distT="0" distB="0" distL="114300" distR="114300">
            <wp:extent cx="980440" cy="280035"/>
            <wp:effectExtent l="0" t="0" r="10160" b="571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04"/>
                    <a:stretch>
                      <a:fillRect/>
                    </a:stretch>
                  </pic:blipFill>
                  <pic:spPr>
                    <a:xfrm>
                      <a:off x="0" y="0"/>
                      <a:ext cx="980440" cy="280035"/>
                    </a:xfrm>
                    <a:prstGeom prst="rect">
                      <a:avLst/>
                    </a:prstGeom>
                    <a:noFill/>
                    <a:ln>
                      <a:noFill/>
                    </a:ln>
                  </pic:spPr>
                </pic:pic>
              </a:graphicData>
            </a:graphic>
          </wp:inline>
        </w:drawing>
      </w:r>
      <w:r>
        <w:rPr>
          <w:rFonts w:hint="eastAsia" w:asciiTheme="minorEastAsia" w:hAnsiTheme="minorEastAsia" w:eastAsiaTheme="minorEastAsia" w:cstheme="minorEastAsia"/>
          <w:lang w:eastAsia="zh-CN"/>
        </w:rPr>
        <w:t>，当</w:t>
      </w:r>
      <w:r>
        <w:rPr>
          <w:rFonts w:hint="eastAsia" w:asciiTheme="minorEastAsia" w:hAnsiTheme="minorEastAsia" w:eastAsiaTheme="minorEastAsia" w:cstheme="minorEastAsia"/>
          <w:bCs/>
          <w:sz w:val="24"/>
          <w:szCs w:val="24"/>
          <w:lang w:eastAsia="zh-CN"/>
        </w:rPr>
        <w:t>行业或品类分析完成后，会显示√表示当前行业或品类数据分析完成，如</w:t>
      </w:r>
      <w:r>
        <w:rPr>
          <w:rFonts w:hint="eastAsia" w:asciiTheme="minorEastAsia" w:hAnsiTheme="minorEastAsia" w:eastAsiaTheme="minorEastAsia" w:cstheme="minorEastAsia"/>
          <w:bCs/>
          <w:sz w:val="24"/>
          <w:szCs w:val="24"/>
          <w:lang w:eastAsia="zh-CN"/>
        </w:rPr>
        <w:drawing>
          <wp:inline distT="0" distB="0" distL="114300" distR="114300">
            <wp:extent cx="1524000" cy="295275"/>
            <wp:effectExtent l="0" t="0" r="0" b="952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05"/>
                    <a:stretch>
                      <a:fillRect/>
                    </a:stretch>
                  </pic:blipFill>
                  <pic:spPr>
                    <a:xfrm>
                      <a:off x="0" y="0"/>
                      <a:ext cx="1524000" cy="295275"/>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w:t>
      </w:r>
    </w:p>
    <w:p>
      <w:pPr>
        <w:pStyle w:val="5"/>
        <w:keepNext/>
        <w:keepLines/>
        <w:pageBreakBefore w:val="0"/>
        <w:widowControl w:val="0"/>
        <w:numPr>
          <w:ilvl w:val="3"/>
          <w:numId w:val="12"/>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竞品数量分析</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分析行业竞品数量，对比品类的卖家容量，预估品类的竞争程度。行业竞品数量越多，卖家数量越多，同等需求的情况下，市场竞争程度越大。</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点击“竞品数量分析”开放的行业后，可查看竞品数量分析的分析原理、分析方法、分析步骤三大模块。</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分析原理：展示说明分析结论的得出依据。</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分析方法：展示说明具体的分析过程，分析过程中需要选择的数据源、指标、维度及图表类型等。</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分析步骤：实施各个分析项目的具体分析过程和得出分析结论，包含指标设置、图表类型、分析结论和分析报告四部分。</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6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56"/>
                    <pic:cNvPicPr>
                      <a:picLocks noChangeAspect="1"/>
                    </pic:cNvPicPr>
                  </pic:nvPicPr>
                  <pic:blipFill>
                    <a:blip r:embed="rId106"/>
                    <a:stretch>
                      <a:fillRect/>
                    </a:stretch>
                  </pic:blipFill>
                  <pic:spPr>
                    <a:xfrm>
                      <a:off x="0" y="0"/>
                      <a:ext cx="5273040" cy="2494915"/>
                    </a:xfrm>
                    <a:prstGeom prst="rect">
                      <a:avLst/>
                    </a:prstGeom>
                    <a:noFill/>
                    <a:ln>
                      <a:noFill/>
                    </a:ln>
                  </pic:spPr>
                </pic:pic>
              </a:graphicData>
            </a:graphic>
          </wp:inline>
        </w:drawing>
      </w:r>
    </w:p>
    <w:p>
      <w:pPr>
        <w:pStyle w:val="6"/>
        <w:keepNext/>
        <w:keepLines/>
        <w:pageBreakBefore w:val="0"/>
        <w:widowControl w:val="0"/>
        <w:numPr>
          <w:ilvl w:val="4"/>
          <w:numId w:val="12"/>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指标设置</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数据来源：选择指标分析的数据来源。系统支持两种数据来源方式，一为系统数据参谋中的数据源，二为根据系统模板导入的分析数据源。竞品数量分析数据可依据分析方法的提示选择“行业洞察”。</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5270500" cy="1854200"/>
            <wp:effectExtent l="0" t="0" r="6350" b="1270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07"/>
                    <a:stretch>
                      <a:fillRect/>
                    </a:stretch>
                  </pic:blipFill>
                  <pic:spPr>
                    <a:xfrm>
                      <a:off x="0" y="0"/>
                      <a:ext cx="5270500" cy="18542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drawing>
          <wp:inline distT="0" distB="0" distL="114300" distR="114300">
            <wp:extent cx="5266055" cy="1872615"/>
            <wp:effectExtent l="0" t="0" r="10795" b="13335"/>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108"/>
                    <a:stretch>
                      <a:fillRect/>
                    </a:stretch>
                  </pic:blipFill>
                  <pic:spPr>
                    <a:xfrm>
                      <a:off x="0" y="0"/>
                      <a:ext cx="5266055" cy="18726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指标（自变量）：选择数据分析图表中的自变量，数据来源于数据参谋或自定义数据表格中字段。竞品数量分析数据可依据分析方法的提示选择“活跃竞品数量”。</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rPr>
        <w:drawing>
          <wp:inline distT="0" distB="0" distL="114300" distR="114300">
            <wp:extent cx="5271135" cy="1852930"/>
            <wp:effectExtent l="0" t="0" r="5715" b="1397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09"/>
                    <a:stretch>
                      <a:fillRect/>
                    </a:stretch>
                  </pic:blipFill>
                  <pic:spPr>
                    <a:xfrm>
                      <a:off x="0" y="0"/>
                      <a:ext cx="5271135" cy="18529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维度（因变量）：选择数据分析图表中的因变量，分为数值、百分比和地区三种类型，选择数值显示的因变量为数字，选择百分比显示的因变量为百分比，选择地区显示的地区数据。竞品数量分析数据可依据分析方法的提示选择“百分比”。</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rPr>
        <w:drawing>
          <wp:inline distT="0" distB="0" distL="114300" distR="114300">
            <wp:extent cx="5269865" cy="1740535"/>
            <wp:effectExtent l="0" t="0" r="6985" b="1206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10"/>
                    <a:stretch>
                      <a:fillRect/>
                    </a:stretch>
                  </pic:blipFill>
                  <pic:spPr>
                    <a:xfrm>
                      <a:off x="0" y="0"/>
                      <a:ext cx="5269865" cy="174053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筛选条件：包含品类及对应品类的数量筛选两个维度。设置完成后，依据输设置的筛选条件进行图表显示。</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rPr>
        <w:drawing>
          <wp:inline distT="0" distB="0" distL="114300" distR="114300">
            <wp:extent cx="5274310" cy="1831340"/>
            <wp:effectExtent l="0" t="0" r="2540" b="1651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111"/>
                    <a:stretch>
                      <a:fillRect/>
                    </a:stretch>
                  </pic:blipFill>
                  <pic:spPr>
                    <a:xfrm>
                      <a:off x="0" y="0"/>
                      <a:ext cx="5274310" cy="183134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指标运算：系统内置利润率计算公式方便利润率分析；</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5267325" cy="2054225"/>
            <wp:effectExtent l="0" t="0" r="9525" b="3175"/>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112"/>
                    <a:stretch>
                      <a:fillRect/>
                    </a:stretch>
                  </pic:blipFill>
                  <pic:spPr>
                    <a:xfrm>
                      <a:off x="0" y="0"/>
                      <a:ext cx="5267325" cy="20542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bCs/>
          <w:sz w:val="24"/>
          <w:szCs w:val="24"/>
          <w:lang w:eastAsia="zh-CN"/>
        </w:rPr>
        <w:t>点击“输入运算公式”还支持自定义指标公式设置，设置完成后，依据输入的公式进行图表显示。</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drawing>
          <wp:inline distT="0" distB="0" distL="114300" distR="114300">
            <wp:extent cx="5273040" cy="1875790"/>
            <wp:effectExtent l="0" t="0" r="3810" b="1016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113"/>
                    <a:stretch>
                      <a:fillRect/>
                    </a:stretch>
                  </pic:blipFill>
                  <pic:spPr>
                    <a:xfrm>
                      <a:off x="0" y="0"/>
                      <a:ext cx="5273040" cy="187579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添加指标：支持组合分析图，即两个指标合成的分析图表。</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5266055" cy="3331845"/>
            <wp:effectExtent l="0" t="0" r="10795" b="1905"/>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pic:cNvPicPr>
                  </pic:nvPicPr>
                  <pic:blipFill>
                    <a:blip r:embed="rId114"/>
                    <a:stretch>
                      <a:fillRect/>
                    </a:stretch>
                  </pic:blipFill>
                  <pic:spPr>
                    <a:xfrm>
                      <a:off x="0" y="0"/>
                      <a:ext cx="5266055" cy="333184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bCs/>
          <w:sz w:val="24"/>
          <w:szCs w:val="24"/>
          <w:lang w:eastAsia="zh-CN"/>
        </w:rPr>
        <w:t>如市场活跃状态分析时需要选择上架时间和月销量两个分析指标。分析效果图如下：</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drawing>
          <wp:inline distT="0" distB="0" distL="114300" distR="114300">
            <wp:extent cx="5270500" cy="1781810"/>
            <wp:effectExtent l="0" t="0" r="6350" b="8890"/>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pic:cNvPicPr>
                  </pic:nvPicPr>
                  <pic:blipFill>
                    <a:blip r:embed="rId115"/>
                    <a:stretch>
                      <a:fillRect/>
                    </a:stretch>
                  </pic:blipFill>
                  <pic:spPr>
                    <a:xfrm>
                      <a:off x="0" y="0"/>
                      <a:ext cx="5270500" cy="17818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数据参谋：点击“数据参谋”快捷进入数据参谋页面。</w:t>
      </w:r>
    </w:p>
    <w:p>
      <w:pPr>
        <w:pStyle w:val="6"/>
        <w:keepNext/>
        <w:keepLines/>
        <w:pageBreakBefore w:val="0"/>
        <w:widowControl w:val="0"/>
        <w:numPr>
          <w:ilvl w:val="4"/>
          <w:numId w:val="12"/>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图表类型</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eastAsia="zh-CN"/>
        </w:rPr>
        <w:t>系统支持柱状图、折线图、饼图、组合柱状图、折线图+柱状图、柱状图+散点图六种图表类型。其中，分析指标为单个时，可选择柱状图、折线图、饼图、组合柱状图，分析指标为</w:t>
      </w:r>
      <w:r>
        <w:rPr>
          <w:rFonts w:hint="eastAsia" w:asciiTheme="minorEastAsia" w:hAnsiTheme="minorEastAsia" w:eastAsiaTheme="minorEastAsia" w:cstheme="minorEastAsia"/>
          <w:bCs/>
          <w:sz w:val="24"/>
          <w:szCs w:val="24"/>
          <w:lang w:val="en-US" w:eastAsia="zh-CN"/>
        </w:rPr>
        <w:t>2个时，应选择</w:t>
      </w:r>
      <w:r>
        <w:rPr>
          <w:rFonts w:hint="eastAsia" w:asciiTheme="minorEastAsia" w:hAnsiTheme="minorEastAsia" w:eastAsiaTheme="minorEastAsia" w:cstheme="minorEastAsia"/>
          <w:bCs/>
          <w:sz w:val="24"/>
          <w:szCs w:val="24"/>
          <w:lang w:eastAsia="zh-CN"/>
        </w:rPr>
        <w:t>折线图+柱状图、柱状图+散点图组合图的样式。竞品数量分析数据可依据分析方法的提示选择“饼图”。</w:t>
      </w:r>
    </w:p>
    <w:p>
      <w:pPr>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rPr>
        <w:drawing>
          <wp:inline distT="0" distB="0" distL="114300" distR="114300">
            <wp:extent cx="5264785" cy="1315085"/>
            <wp:effectExtent l="0" t="0" r="12065" b="18415"/>
            <wp:docPr id="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116"/>
                    <a:stretch>
                      <a:fillRect/>
                    </a:stretch>
                  </pic:blipFill>
                  <pic:spPr>
                    <a:xfrm>
                      <a:off x="0" y="0"/>
                      <a:ext cx="5264785" cy="1315085"/>
                    </a:xfrm>
                    <a:prstGeom prst="rect">
                      <a:avLst/>
                    </a:prstGeom>
                    <a:noFill/>
                    <a:ln>
                      <a:noFill/>
                    </a:ln>
                  </pic:spPr>
                </pic:pic>
              </a:graphicData>
            </a:graphic>
          </wp:inline>
        </w:drawing>
      </w:r>
    </w:p>
    <w:p>
      <w:pPr>
        <w:pStyle w:val="6"/>
        <w:keepNext/>
        <w:keepLines/>
        <w:pageBreakBefore w:val="0"/>
        <w:widowControl w:val="0"/>
        <w:numPr>
          <w:ilvl w:val="4"/>
          <w:numId w:val="12"/>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分析结论</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依据设置的指标和图表类型，生成的结果，竞品数量分析效果图如下：</w:t>
      </w:r>
    </w:p>
    <w:p>
      <w:pPr>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5266055" cy="1790700"/>
            <wp:effectExtent l="0" t="0" r="10795" b="0"/>
            <wp:docPr id="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9"/>
                    <pic:cNvPicPr>
                      <a:picLocks noChangeAspect="1"/>
                    </pic:cNvPicPr>
                  </pic:nvPicPr>
                  <pic:blipFill>
                    <a:blip r:embed="rId117"/>
                    <a:stretch>
                      <a:fillRect/>
                    </a:stretch>
                  </pic:blipFill>
                  <pic:spPr>
                    <a:xfrm>
                      <a:off x="0" y="0"/>
                      <a:ext cx="5266055" cy="1790700"/>
                    </a:xfrm>
                    <a:prstGeom prst="rect">
                      <a:avLst/>
                    </a:prstGeom>
                    <a:noFill/>
                    <a:ln>
                      <a:noFill/>
                    </a:ln>
                  </pic:spPr>
                </pic:pic>
              </a:graphicData>
            </a:graphic>
          </wp:inline>
        </w:drawing>
      </w:r>
    </w:p>
    <w:p>
      <w:pPr>
        <w:ind w:firstLine="480" w:firstLineChars="200"/>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若指标或者图表类型选择错误则无法生成图表：</w:t>
      </w:r>
    </w:p>
    <w:p>
      <w:pPr>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rPr>
        <w:drawing>
          <wp:inline distT="0" distB="0" distL="114300" distR="114300">
            <wp:extent cx="5274310" cy="1836420"/>
            <wp:effectExtent l="0" t="0" r="2540" b="11430"/>
            <wp:docPr id="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0"/>
                    <pic:cNvPicPr>
                      <a:picLocks noChangeAspect="1"/>
                    </pic:cNvPicPr>
                  </pic:nvPicPr>
                  <pic:blipFill>
                    <a:blip r:embed="rId118"/>
                    <a:stretch>
                      <a:fillRect/>
                    </a:stretch>
                  </pic:blipFill>
                  <pic:spPr>
                    <a:xfrm>
                      <a:off x="0" y="0"/>
                      <a:ext cx="5274310" cy="1836420"/>
                    </a:xfrm>
                    <a:prstGeom prst="rect">
                      <a:avLst/>
                    </a:prstGeom>
                    <a:noFill/>
                    <a:ln>
                      <a:noFill/>
                    </a:ln>
                  </pic:spPr>
                </pic:pic>
              </a:graphicData>
            </a:graphic>
          </wp:inline>
        </w:drawing>
      </w:r>
    </w:p>
    <w:p>
      <w:pPr>
        <w:pStyle w:val="6"/>
        <w:keepNext/>
        <w:keepLines/>
        <w:pageBreakBefore w:val="0"/>
        <w:widowControl w:val="0"/>
        <w:numPr>
          <w:ilvl w:val="4"/>
          <w:numId w:val="12"/>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分析报告</w:t>
      </w:r>
    </w:p>
    <w:p>
      <w:pPr>
        <w:ind w:firstLine="480" w:firstLineChars="200"/>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依据分析原理，和系统提供的分析报告模板填写分析内容，得出分析结论。</w:t>
      </w:r>
    </w:p>
    <w:p>
      <w:pPr>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5271770" cy="1669415"/>
            <wp:effectExtent l="0" t="0" r="5080" b="6985"/>
            <wp:docPr id="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pic:cNvPicPr>
                      <a:picLocks noChangeAspect="1"/>
                    </pic:cNvPicPr>
                  </pic:nvPicPr>
                  <pic:blipFill>
                    <a:blip r:embed="rId119"/>
                    <a:stretch>
                      <a:fillRect/>
                    </a:stretch>
                  </pic:blipFill>
                  <pic:spPr>
                    <a:xfrm>
                      <a:off x="0" y="0"/>
                      <a:ext cx="5271770" cy="1669415"/>
                    </a:xfrm>
                    <a:prstGeom prst="rect">
                      <a:avLst/>
                    </a:prstGeom>
                    <a:noFill/>
                    <a:ln>
                      <a:noFill/>
                    </a:ln>
                  </pic:spPr>
                </pic:pic>
              </a:graphicData>
            </a:graphic>
          </wp:inline>
        </w:drawing>
      </w:r>
    </w:p>
    <w:p>
      <w:pPr>
        <w:ind w:firstLine="480" w:firstLineChars="200"/>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点击“保存”，确认后即完成竞品数量分析。</w:t>
      </w:r>
    </w:p>
    <w:p>
      <w:pPr>
        <w:pStyle w:val="6"/>
        <w:keepNext/>
        <w:keepLines/>
        <w:pageBreakBefore w:val="0"/>
        <w:widowControl w:val="0"/>
        <w:numPr>
          <w:ilvl w:val="4"/>
          <w:numId w:val="12"/>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参考答案</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完成数据分析后，点击开放行业</w:t>
      </w:r>
      <w:r>
        <w:rPr>
          <w:rFonts w:hint="eastAsia" w:asciiTheme="minorEastAsia" w:hAnsiTheme="minorEastAsia" w:eastAsiaTheme="minorEastAsia" w:cstheme="minorEastAsia"/>
        </w:rPr>
        <w:drawing>
          <wp:inline distT="0" distB="0" distL="114300" distR="114300">
            <wp:extent cx="1137285" cy="226060"/>
            <wp:effectExtent l="0" t="0" r="5715" b="2540"/>
            <wp:docPr id="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4"/>
                    <pic:cNvPicPr>
                      <a:picLocks noChangeAspect="1"/>
                    </pic:cNvPicPr>
                  </pic:nvPicPr>
                  <pic:blipFill>
                    <a:blip r:embed="rId120"/>
                    <a:stretch>
                      <a:fillRect/>
                    </a:stretch>
                  </pic:blipFill>
                  <pic:spPr>
                    <a:xfrm>
                      <a:off x="0" y="0"/>
                      <a:ext cx="1137285" cy="226060"/>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可查看已完成的分析结论与分析报告。</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点击“参考答案”可查看分析项目的正确内容，验证分析结果，辅助学习；点击“导出”即可完成分析结论与分析报告的导出，用于系统外部的资料引用。</w:t>
      </w:r>
    </w:p>
    <w:p>
      <w:pPr>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6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57"/>
                    <pic:cNvPicPr>
                      <a:picLocks noChangeAspect="1"/>
                    </pic:cNvPicPr>
                  </pic:nvPicPr>
                  <pic:blipFill>
                    <a:blip r:embed="rId121"/>
                    <a:stretch>
                      <a:fillRect/>
                    </a:stretch>
                  </pic:blipFill>
                  <pic:spPr>
                    <a:xfrm>
                      <a:off x="0" y="0"/>
                      <a:ext cx="5273040" cy="2494915"/>
                    </a:xfrm>
                    <a:prstGeom prst="rect">
                      <a:avLst/>
                    </a:prstGeom>
                    <a:noFill/>
                    <a:ln>
                      <a:noFill/>
                    </a:ln>
                  </pic:spPr>
                </pic:pic>
              </a:graphicData>
            </a:graphic>
          </wp:inline>
        </w:drawing>
      </w:r>
    </w:p>
    <w:p>
      <w:pPr>
        <w:pStyle w:val="5"/>
        <w:keepNext/>
        <w:keepLines/>
        <w:pageBreakBefore w:val="0"/>
        <w:widowControl w:val="0"/>
        <w:numPr>
          <w:ilvl w:val="3"/>
          <w:numId w:val="12"/>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市场销量分析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分析行业下各品类近一年月均销量占比，对比品类的市场容量，预估品类的竞争程度。市场销量越高，市场容量越大，在同一行业下，该品类的市场竞争环境越激烈。</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分析方法与步骤操作同“竞品数量分析”。</w:t>
      </w:r>
    </w:p>
    <w:p>
      <w:pPr>
        <w:pStyle w:val="5"/>
        <w:keepNext/>
        <w:keepLines/>
        <w:pageBreakBefore w:val="0"/>
        <w:widowControl w:val="0"/>
        <w:numPr>
          <w:ilvl w:val="3"/>
          <w:numId w:val="12"/>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销售趋势分析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行业下各品类销量与趋势图，查看市场的一年的销售状况，判断商品销售淡旺季找准市场进入的好时机。销售趋势图或搜索趋势图中存在明显的峰值，说明该时间段为全年的销售旺季，售趋势图或搜索趋势图中存在明明显谷值的时候，说明该时间段为全年的销售淡季，并且需要对比当前时间段的平台大促活动，排除大促活动的影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分析方法与步骤操作同“竞品数量分析”。</w:t>
      </w:r>
    </w:p>
    <w:p>
      <w:pPr>
        <w:pStyle w:val="4"/>
        <w:numPr>
          <w:ilvl w:val="2"/>
          <w:numId w:val="11"/>
        </w:numPr>
        <w:bidi w:val="0"/>
        <w:ind w:left="0" w:leftChars="0" w:firstLine="402" w:firstLineChars="0"/>
        <w:rPr>
          <w:rFonts w:hint="eastAsia" w:asciiTheme="minorEastAsia" w:hAnsiTheme="minorEastAsia" w:eastAsiaTheme="minorEastAsia" w:cstheme="minorEastAsia"/>
          <w:lang w:eastAsia="zh-CN"/>
        </w:rPr>
      </w:pPr>
      <w:bookmarkStart w:id="58" w:name="_Toc5570"/>
      <w:r>
        <w:rPr>
          <w:rFonts w:hint="eastAsia" w:asciiTheme="minorEastAsia" w:hAnsiTheme="minorEastAsia" w:eastAsiaTheme="minorEastAsia" w:cstheme="minorEastAsia"/>
          <w:lang w:eastAsia="zh-CN"/>
        </w:rPr>
        <w:t>竞争市场分析</w:t>
      </w:r>
      <w:bookmarkEnd w:id="58"/>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竞争市场分析要求在同一空间区域内，进行竞争市场及竞争对手的积聚程度和竞争状况进行分析，如市场竞争状态分析、市场活跃程度分析、市场进入门槛分析、爆款打造的难度分析等。从而帮助了解竞争市场情况，知彼知己，百战不殆。方法包含市场竞争状态分析、市场活跃程度分析、市场进入门槛分析、爆款打造难度分析。</w:t>
      </w:r>
    </w:p>
    <w:p>
      <w:pPr>
        <w:pStyle w:val="5"/>
        <w:keepNext/>
        <w:keepLines/>
        <w:pageBreakBefore w:val="0"/>
        <w:widowControl w:val="0"/>
        <w:numPr>
          <w:ilvl w:val="3"/>
          <w:numId w:val="13"/>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市场竞争状态分析</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分析品类销量Top100商品的listing分布图、产品品牌分布图、商家分布图确定品类市场集中度，判断市场竞争状态。Top100商品listing、商家与品牌的市场集中度越高，目标市场被垄断的可能性越大。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分析方法与步骤操作同“竞品数量分析”。</w:t>
      </w:r>
    </w:p>
    <w:p>
      <w:pPr>
        <w:pStyle w:val="5"/>
        <w:keepNext/>
        <w:keepLines/>
        <w:pageBreakBefore w:val="0"/>
        <w:widowControl w:val="0"/>
        <w:numPr>
          <w:ilvl w:val="3"/>
          <w:numId w:val="13"/>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市场活跃程度分析</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分析品类销量Top100商品的上架时间与产品销量关系，判断近30天销量进入前10%的比重，确定市场活跃度。近30天销量进入前10%的比重越高，市场活跃程度越高。</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分析方法与步骤操作同“竞品数量分析”。</w:t>
      </w:r>
    </w:p>
    <w:p>
      <w:pPr>
        <w:pStyle w:val="5"/>
        <w:keepNext/>
        <w:keepLines/>
        <w:pageBreakBefore w:val="0"/>
        <w:widowControl w:val="0"/>
        <w:numPr>
          <w:ilvl w:val="3"/>
          <w:numId w:val="13"/>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市场进入门槛分析</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品类销量Top100产品的评价数量与产品数量的关系、评论星级与产品数量的关系，判断品类市场进入难度。商品评论数量越低，市场商品页面打造成本越低，评论星级越高，市场整体满意度越高，退换货越少，售后维护成本越低，市场进入门槛越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分析方法与步骤操作同“竞品数量分析”。</w:t>
      </w:r>
    </w:p>
    <w:p>
      <w:pPr>
        <w:pStyle w:val="5"/>
        <w:keepNext/>
        <w:keepLines/>
        <w:pageBreakBefore w:val="0"/>
        <w:widowControl w:val="0"/>
        <w:numPr>
          <w:ilvl w:val="3"/>
          <w:numId w:val="13"/>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爆款打造难度分析</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确定品类新品榜与热销榜Top20、Top50、Top100 的平均销量与最低评论数，确定市场爆款打造的难度。新品榜与热销榜的平均销量越低，评论数越少爆款打造难度越低。</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点击“爆款打造的难度分析”开放的品类后，可查看爆款打造的难度分析的分析原理、分析方法、分析结论三大模块。</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rPr>
        <w:drawing>
          <wp:inline distT="0" distB="0" distL="114300" distR="114300">
            <wp:extent cx="5271135" cy="2028190"/>
            <wp:effectExtent l="0" t="0" r="5715" b="10160"/>
            <wp:docPr id="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7"/>
                    <pic:cNvPicPr>
                      <a:picLocks noChangeAspect="1"/>
                    </pic:cNvPicPr>
                  </pic:nvPicPr>
                  <pic:blipFill>
                    <a:blip r:embed="rId122"/>
                    <a:stretch>
                      <a:fillRect/>
                    </a:stretch>
                  </pic:blipFill>
                  <pic:spPr>
                    <a:xfrm>
                      <a:off x="0" y="0"/>
                      <a:ext cx="5271135" cy="202819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分析原理：展示说明分析结论的得出依据。</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分析方法：展示说明具体的分析过程，分析过程中需要完善的数据内容。</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分析结论：实施分析项目的分析过程和得出分析结论，包含分析结论和分析报告两部分。</w:t>
      </w:r>
    </w:p>
    <w:p>
      <w:pPr>
        <w:pStyle w:val="6"/>
        <w:keepNext/>
        <w:keepLines/>
        <w:pageBreakBefore w:val="0"/>
        <w:widowControl w:val="0"/>
        <w:numPr>
          <w:ilvl w:val="4"/>
          <w:numId w:val="12"/>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bCs/>
          <w:sz w:val="24"/>
          <w:szCs w:val="24"/>
          <w:lang w:eastAsia="zh-CN"/>
        </w:rPr>
        <w:t>分</w:t>
      </w:r>
      <w:r>
        <w:rPr>
          <w:rFonts w:hint="eastAsia" w:asciiTheme="minorEastAsia" w:hAnsiTheme="minorEastAsia" w:eastAsiaTheme="minorEastAsia" w:cstheme="minorEastAsia"/>
          <w:lang w:eastAsia="zh-CN"/>
        </w:rPr>
        <w:t>析结论</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eastAsia="zh-CN"/>
        </w:rPr>
        <w:t>导出数据参谋</w:t>
      </w:r>
      <w:r>
        <w:rPr>
          <w:rFonts w:hint="eastAsia" w:asciiTheme="minorEastAsia" w:hAnsiTheme="minorEastAsia" w:eastAsiaTheme="minorEastAsia" w:cstheme="minorEastAsia"/>
          <w:bCs/>
          <w:sz w:val="24"/>
          <w:szCs w:val="24"/>
          <w:lang w:val="en-US" w:eastAsia="zh-CN"/>
        </w:rPr>
        <w:t>&gt;&gt;行业榜单&gt;&gt;热销榜与新品榜的数据，利用excel表格计算出Top20、Top50、Top100平均销量和最低评论数，完成数据的填写。</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rPr>
        <w:drawing>
          <wp:inline distT="0" distB="0" distL="114300" distR="114300">
            <wp:extent cx="5267960" cy="1388110"/>
            <wp:effectExtent l="0" t="0" r="8890" b="2540"/>
            <wp:docPr id="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8"/>
                    <pic:cNvPicPr>
                      <a:picLocks noChangeAspect="1"/>
                    </pic:cNvPicPr>
                  </pic:nvPicPr>
                  <pic:blipFill>
                    <a:blip r:embed="rId123"/>
                    <a:stretch>
                      <a:fillRect/>
                    </a:stretch>
                  </pic:blipFill>
                  <pic:spPr>
                    <a:xfrm>
                      <a:off x="0" y="0"/>
                      <a:ext cx="5267960" cy="1388110"/>
                    </a:xfrm>
                    <a:prstGeom prst="rect">
                      <a:avLst/>
                    </a:prstGeom>
                    <a:noFill/>
                    <a:ln>
                      <a:noFill/>
                    </a:ln>
                  </pic:spPr>
                </pic:pic>
              </a:graphicData>
            </a:graphic>
          </wp:inline>
        </w:drawing>
      </w:r>
    </w:p>
    <w:p>
      <w:pPr>
        <w:pStyle w:val="6"/>
        <w:keepNext/>
        <w:keepLines/>
        <w:pageBreakBefore w:val="0"/>
        <w:widowControl w:val="0"/>
        <w:numPr>
          <w:ilvl w:val="4"/>
          <w:numId w:val="12"/>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分析报告</w:t>
      </w:r>
    </w:p>
    <w:p>
      <w:pPr>
        <w:ind w:firstLine="480" w:firstLineChars="200"/>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依据分析原理，和系统提供的分析报告模板填写分析内容，得出分析结论。</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rPr>
        <w:drawing>
          <wp:inline distT="0" distB="0" distL="114300" distR="114300">
            <wp:extent cx="5270500" cy="589280"/>
            <wp:effectExtent l="0" t="0" r="6350" b="1270"/>
            <wp:docPr id="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5"/>
                    <pic:cNvPicPr>
                      <a:picLocks noChangeAspect="1"/>
                    </pic:cNvPicPr>
                  </pic:nvPicPr>
                  <pic:blipFill>
                    <a:blip r:embed="rId124"/>
                    <a:stretch>
                      <a:fillRect/>
                    </a:stretch>
                  </pic:blipFill>
                  <pic:spPr>
                    <a:xfrm>
                      <a:off x="0" y="0"/>
                      <a:ext cx="5270500" cy="5892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bCs/>
          <w:sz w:val="24"/>
          <w:szCs w:val="24"/>
          <w:lang w:val="en-US" w:eastAsia="zh-CN"/>
        </w:rPr>
        <w:t>点击“保存”即可完成爆款打造难度分析。</w:t>
      </w:r>
    </w:p>
    <w:p>
      <w:pPr>
        <w:pStyle w:val="4"/>
        <w:numPr>
          <w:ilvl w:val="2"/>
          <w:numId w:val="11"/>
        </w:numPr>
        <w:bidi w:val="0"/>
        <w:ind w:left="0" w:leftChars="0" w:firstLine="402" w:firstLineChars="0"/>
        <w:rPr>
          <w:rFonts w:hint="eastAsia" w:asciiTheme="minorEastAsia" w:hAnsiTheme="minorEastAsia" w:eastAsiaTheme="minorEastAsia" w:cstheme="minorEastAsia"/>
          <w:lang w:eastAsia="zh-CN"/>
        </w:rPr>
      </w:pPr>
      <w:bookmarkStart w:id="59" w:name="_Toc29533"/>
      <w:r>
        <w:rPr>
          <w:rFonts w:hint="eastAsia" w:asciiTheme="minorEastAsia" w:hAnsiTheme="minorEastAsia" w:eastAsiaTheme="minorEastAsia" w:cstheme="minorEastAsia"/>
          <w:lang w:eastAsia="zh-CN"/>
        </w:rPr>
        <w:t>可盈利性分析</w:t>
      </w:r>
      <w:bookmarkEnd w:id="59"/>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可盈利性分析，或收益性分析是在依据当前市场环境，将目标选品的潜在投入和潜在产出联系起来,对目标选品获利能力的分析。进行可盈利性分析时，以销售利润率为中心指标展开，涉及市场售价、采购成本、营销推广成本、物流成本、售后成本、平台扣费等指标的分析与计算。销售利润率越高，潜在选品的可盈利性越高，选品成功的可能性越大。包含市场售价分析、采购成本分析、其他成本测算、利润分析。</w:t>
      </w:r>
    </w:p>
    <w:p>
      <w:pPr>
        <w:pStyle w:val="5"/>
        <w:keepNext/>
        <w:keepLines/>
        <w:pageBreakBefore w:val="0"/>
        <w:widowControl w:val="0"/>
        <w:numPr>
          <w:ilvl w:val="3"/>
          <w:numId w:val="14"/>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市场售价分析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分析品类销量Top100产品价格，及其与销量的关系，确定市场接受度最高的价格区间。商品价格区间对应商品数量越多，市场份额越多，则该商品价格区间为市场接受度最高的区间。</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分析方法与步骤操作同“竞品数量分析”。</w:t>
      </w:r>
    </w:p>
    <w:p>
      <w:pPr>
        <w:pStyle w:val="5"/>
        <w:keepNext/>
        <w:keepLines/>
        <w:pageBreakBefore w:val="0"/>
        <w:widowControl w:val="0"/>
        <w:numPr>
          <w:ilvl w:val="3"/>
          <w:numId w:val="14"/>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采购成本分析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分析品类供应商成本绘制成本分布图，确定产品采购成本区间。供应商成本价格区间对应商品数量越多，市场份额越多，则该采购价格区间可视为商品的采购均价。</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分析方法与步骤操作同“竞品数量分析”。</w:t>
      </w:r>
    </w:p>
    <w:p>
      <w:pPr>
        <w:pStyle w:val="5"/>
        <w:keepNext/>
        <w:keepLines/>
        <w:pageBreakBefore w:val="0"/>
        <w:widowControl w:val="0"/>
        <w:numPr>
          <w:ilvl w:val="3"/>
          <w:numId w:val="14"/>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其他成本测算</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依据实验背景资料，完成营销推广成本、物流成本、售后成本、平台扣费（类目佣金与FBA费用）、关税等成本测算。</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点击“其他成本测算”开放的品类后，可查看其他成本测算的测算目的、案例背景与测算内容三大模块。</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6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58"/>
                    <pic:cNvPicPr>
                      <a:picLocks noChangeAspect="1"/>
                    </pic:cNvPicPr>
                  </pic:nvPicPr>
                  <pic:blipFill>
                    <a:blip r:embed="rId125"/>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测算目的：展示说明项目分析的意义。</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案例背景：展示说明测算成本的背景数据。</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测算内容：进行其他成本分析的测算，包含费用测算器与测算说明两部分。</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rPr>
      </w:pPr>
      <w:r>
        <w:drawing>
          <wp:inline distT="0" distB="0" distL="114300" distR="114300">
            <wp:extent cx="5273040" cy="2494915"/>
            <wp:effectExtent l="0" t="0" r="3810" b="635"/>
            <wp:docPr id="26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59"/>
                    <pic:cNvPicPr>
                      <a:picLocks noChangeAspect="1"/>
                    </pic:cNvPicPr>
                  </pic:nvPicPr>
                  <pic:blipFill>
                    <a:blip r:embed="rId126"/>
                    <a:stretch>
                      <a:fillRect/>
                    </a:stretch>
                  </pic:blipFill>
                  <pic:spPr>
                    <a:xfrm>
                      <a:off x="0" y="0"/>
                      <a:ext cx="5273040" cy="2494915"/>
                    </a:xfrm>
                    <a:prstGeom prst="rect">
                      <a:avLst/>
                    </a:prstGeom>
                    <a:noFill/>
                    <a:ln>
                      <a:noFill/>
                    </a:ln>
                  </pic:spPr>
                </pic:pic>
              </a:graphicData>
            </a:graphic>
          </wp:inline>
        </w:drawing>
      </w:r>
    </w:p>
    <w:p>
      <w:pPr>
        <w:pStyle w:val="6"/>
        <w:keepNext/>
        <w:keepLines/>
        <w:pageBreakBefore w:val="0"/>
        <w:widowControl w:val="0"/>
        <w:numPr>
          <w:ilvl w:val="4"/>
          <w:numId w:val="15"/>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bCs/>
          <w:sz w:val="28"/>
          <w:szCs w:val="28"/>
          <w:lang w:eastAsia="zh-CN"/>
        </w:rPr>
      </w:pPr>
      <w:r>
        <w:rPr>
          <w:rFonts w:hint="eastAsia" w:asciiTheme="minorEastAsia" w:hAnsiTheme="minorEastAsia" w:eastAsiaTheme="minorEastAsia" w:cstheme="minorEastAsia"/>
          <w:bCs/>
          <w:sz w:val="28"/>
          <w:szCs w:val="28"/>
          <w:lang w:eastAsia="zh-CN"/>
        </w:rPr>
        <w:t>费用测算器</w:t>
      </w:r>
    </w:p>
    <w:p>
      <w:pPr>
        <w:ind w:firstLine="480" w:firstLineChars="200"/>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进行费用测算器的填写。</w:t>
      </w:r>
    </w:p>
    <w:p>
      <w:pPr>
        <w:keepNext w:val="0"/>
        <w:keepLines w:val="0"/>
        <w:pageBreakBefore w:val="0"/>
        <w:widowControl w:val="0"/>
        <w:numPr>
          <w:ilvl w:val="0"/>
          <w:numId w:val="16"/>
        </w:numPr>
        <w:kinsoku/>
        <w:wordWrap/>
        <w:overflowPunct/>
        <w:topLinePunct w:val="0"/>
        <w:autoSpaceDE/>
        <w:autoSpaceDN/>
        <w:bidi w:val="0"/>
        <w:adjustRightInd/>
        <w:snapToGrid/>
        <w:spacing w:before="0" w:after="0" w:line="360" w:lineRule="auto"/>
        <w:ind w:left="839" w:leftChars="0" w:hanging="420" w:firstLineChars="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头程运费：点击</w:t>
      </w:r>
      <w:r>
        <w:rPr>
          <w:rFonts w:hint="eastAsia" w:asciiTheme="minorEastAsia" w:hAnsiTheme="minorEastAsia" w:eastAsiaTheme="minorEastAsia" w:cstheme="minorEastAsia"/>
          <w:sz w:val="24"/>
          <w:szCs w:val="24"/>
          <w:lang w:val="en-US" w:eastAsia="zh-CN"/>
        </w:rPr>
        <w:drawing>
          <wp:inline distT="0" distB="0" distL="114300" distR="114300">
            <wp:extent cx="1390650" cy="342900"/>
            <wp:effectExtent l="0" t="0" r="0" b="0"/>
            <wp:docPr id="3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2"/>
                    <pic:cNvPicPr>
                      <a:picLocks noChangeAspect="1"/>
                    </pic:cNvPicPr>
                  </pic:nvPicPr>
                  <pic:blipFill>
                    <a:blip r:embed="rId127"/>
                    <a:stretch>
                      <a:fillRect/>
                    </a:stretch>
                  </pic:blipFill>
                  <pic:spPr>
                    <a:xfrm>
                      <a:off x="0" y="0"/>
                      <a:ext cx="1390650" cy="34290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val="en-US" w:eastAsia="zh-CN"/>
        </w:rPr>
        <w:t>可选择不同的运输模式，并呈现出不同的费用。计算说明如下：</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left="420" w:leftChars="0"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依据案例背景尺寸和重量进行计算所得，单位为美元</w:t>
      </w:r>
    </w:p>
    <w:p>
      <w:pPr>
        <w:keepNext w:val="0"/>
        <w:keepLines w:val="0"/>
        <w:pageBreakBefore w:val="0"/>
        <w:widowControl w:val="0"/>
        <w:kinsoku/>
        <w:wordWrap/>
        <w:overflowPunct/>
        <w:topLinePunct w:val="0"/>
        <w:autoSpaceDE/>
        <w:autoSpaceDN/>
        <w:bidi w:val="0"/>
        <w:adjustRightInd/>
        <w:snapToGrid/>
        <w:spacing w:before="0" w:after="0" w:line="360" w:lineRule="auto"/>
        <w:ind w:leftChars="200"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海运费用：10000/66*(装箱尺寸/装箱数量)    其中装箱单位为m</w:t>
      </w:r>
    </w:p>
    <w:p>
      <w:pPr>
        <w:keepNext w:val="0"/>
        <w:keepLines w:val="0"/>
        <w:pageBreakBefore w:val="0"/>
        <w:widowControl w:val="0"/>
        <w:kinsoku/>
        <w:wordWrap/>
        <w:overflowPunct/>
        <w:topLinePunct w:val="0"/>
        <w:autoSpaceDE/>
        <w:autoSpaceDN/>
        <w:bidi w:val="0"/>
        <w:adjustRightInd/>
        <w:snapToGrid/>
        <w:spacing w:before="0" w:after="0" w:line="360" w:lineRule="auto"/>
        <w:ind w:leftChars="200"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专线费用：25*装箱重量/装箱数量  其中装箱单位为kg</w:t>
      </w:r>
    </w:p>
    <w:p>
      <w:pPr>
        <w:keepNext w:val="0"/>
        <w:keepLines w:val="0"/>
        <w:pageBreakBefore w:val="0"/>
        <w:widowControl w:val="0"/>
        <w:kinsoku/>
        <w:wordWrap/>
        <w:overflowPunct/>
        <w:topLinePunct w:val="0"/>
        <w:autoSpaceDE/>
        <w:autoSpaceDN/>
        <w:bidi w:val="0"/>
        <w:adjustRightInd/>
        <w:snapToGrid/>
        <w:spacing w:before="0" w:after="0" w:line="360" w:lineRule="auto"/>
        <w:ind w:leftChars="200"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快递费用：40*装箱重量/装箱数量  其中装箱单位为kg</w:t>
      </w:r>
    </w:p>
    <w:p>
      <w:pPr>
        <w:keepNext w:val="0"/>
        <w:keepLines w:val="0"/>
        <w:pageBreakBefore w:val="0"/>
        <w:widowControl w:val="0"/>
        <w:numPr>
          <w:ilvl w:val="0"/>
          <w:numId w:val="17"/>
        </w:numPr>
        <w:kinsoku/>
        <w:wordWrap/>
        <w:overflowPunct/>
        <w:topLinePunct w:val="0"/>
        <w:autoSpaceDE/>
        <w:autoSpaceDN/>
        <w:bidi w:val="0"/>
        <w:adjustRightInd/>
        <w:snapToGrid/>
        <w:spacing w:before="0" w:after="0" w:line="360" w:lineRule="auto"/>
        <w:ind w:left="840" w:leftChars="0" w:hanging="420" w:firstLineChars="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营销推广成本</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left="420" w:leftChars="200"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营销推广成本包含站内广告投放与站外推广，点击</w:t>
      </w:r>
      <w:r>
        <w:rPr>
          <w:rFonts w:hint="eastAsia" w:asciiTheme="minorEastAsia" w:hAnsiTheme="minorEastAsia" w:eastAsiaTheme="minorEastAsia" w:cstheme="minorEastAsia"/>
          <w:sz w:val="24"/>
          <w:szCs w:val="24"/>
        </w:rPr>
        <w:drawing>
          <wp:inline distT="0" distB="0" distL="114300" distR="114300">
            <wp:extent cx="991235" cy="229235"/>
            <wp:effectExtent l="0" t="0" r="18415" b="18415"/>
            <wp:docPr id="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3"/>
                    <pic:cNvPicPr>
                      <a:picLocks noChangeAspect="1"/>
                    </pic:cNvPicPr>
                  </pic:nvPicPr>
                  <pic:blipFill>
                    <a:blip r:embed="rId128"/>
                    <a:stretch>
                      <a:fillRect/>
                    </a:stretch>
                  </pic:blipFill>
                  <pic:spPr>
                    <a:xfrm>
                      <a:off x="0" y="0"/>
                      <a:ext cx="991235" cy="22923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直接</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left="420" w:leftChars="200"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eastAsia="zh-CN"/>
        </w:rPr>
        <w:t>输入</w:t>
      </w:r>
      <w:r>
        <w:rPr>
          <w:rFonts w:hint="eastAsia" w:asciiTheme="minorEastAsia" w:hAnsiTheme="minorEastAsia" w:eastAsiaTheme="minorEastAsia" w:cstheme="minorEastAsia"/>
          <w:sz w:val="24"/>
          <w:szCs w:val="24"/>
          <w:lang w:val="en-US" w:eastAsia="zh-CN"/>
        </w:rPr>
        <w:t>站内广告投放与站外推广</w:t>
      </w:r>
      <w:r>
        <w:rPr>
          <w:rFonts w:hint="eastAsia" w:asciiTheme="minorEastAsia" w:hAnsiTheme="minorEastAsia" w:eastAsiaTheme="minorEastAsia" w:cstheme="minorEastAsia"/>
          <w:sz w:val="24"/>
          <w:szCs w:val="24"/>
          <w:lang w:eastAsia="zh-CN"/>
        </w:rPr>
        <w:t>占销售额比例。</w:t>
      </w:r>
    </w:p>
    <w:p>
      <w:pPr>
        <w:keepNext w:val="0"/>
        <w:keepLines w:val="0"/>
        <w:pageBreakBefore w:val="0"/>
        <w:widowControl w:val="0"/>
        <w:numPr>
          <w:ilvl w:val="0"/>
          <w:numId w:val="17"/>
        </w:numPr>
        <w:kinsoku/>
        <w:wordWrap/>
        <w:overflowPunct/>
        <w:topLinePunct w:val="0"/>
        <w:autoSpaceDE/>
        <w:autoSpaceDN/>
        <w:bidi w:val="0"/>
        <w:adjustRightInd/>
        <w:snapToGrid/>
        <w:spacing w:before="0" w:after="0" w:line="360" w:lineRule="auto"/>
        <w:ind w:left="840" w:leftChars="0" w:hanging="420" w:firstLineChars="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售后成本</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left="420" w:leftChars="200"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点击</w:t>
      </w:r>
      <w:r>
        <w:rPr>
          <w:rFonts w:hint="eastAsia" w:asciiTheme="minorEastAsia" w:hAnsiTheme="minorEastAsia" w:eastAsiaTheme="minorEastAsia" w:cstheme="minorEastAsia"/>
          <w:sz w:val="24"/>
          <w:szCs w:val="24"/>
        </w:rPr>
        <w:drawing>
          <wp:inline distT="0" distB="0" distL="114300" distR="114300">
            <wp:extent cx="991235" cy="229235"/>
            <wp:effectExtent l="0" t="0" r="18415" b="18415"/>
            <wp:docPr id="3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3"/>
                    <pic:cNvPicPr>
                      <a:picLocks noChangeAspect="1"/>
                    </pic:cNvPicPr>
                  </pic:nvPicPr>
                  <pic:blipFill>
                    <a:blip r:embed="rId128"/>
                    <a:stretch>
                      <a:fillRect/>
                    </a:stretch>
                  </pic:blipFill>
                  <pic:spPr>
                    <a:xfrm>
                      <a:off x="0" y="0"/>
                      <a:ext cx="991235" cy="22923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eastAsia="zh-CN"/>
        </w:rPr>
        <w:t>直接输入退货率。</w:t>
      </w:r>
    </w:p>
    <w:p>
      <w:pPr>
        <w:keepNext w:val="0"/>
        <w:keepLines w:val="0"/>
        <w:pageBreakBefore w:val="0"/>
        <w:widowControl w:val="0"/>
        <w:numPr>
          <w:ilvl w:val="0"/>
          <w:numId w:val="17"/>
        </w:numPr>
        <w:kinsoku/>
        <w:wordWrap/>
        <w:overflowPunct/>
        <w:topLinePunct w:val="0"/>
        <w:autoSpaceDE/>
        <w:autoSpaceDN/>
        <w:bidi w:val="0"/>
        <w:adjustRightInd/>
        <w:snapToGrid/>
        <w:spacing w:before="0" w:after="0" w:line="360" w:lineRule="auto"/>
        <w:ind w:left="840" w:leftChars="0" w:hanging="420" w:firstLineChars="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亚马逊扣费</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left="420" w:leftChars="0"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依据品类由系统提供。</w:t>
      </w:r>
    </w:p>
    <w:p>
      <w:pPr>
        <w:keepNext w:val="0"/>
        <w:keepLines w:val="0"/>
        <w:pageBreakBefore w:val="0"/>
        <w:widowControl w:val="0"/>
        <w:numPr>
          <w:ilvl w:val="0"/>
          <w:numId w:val="17"/>
        </w:numPr>
        <w:kinsoku/>
        <w:wordWrap/>
        <w:overflowPunct/>
        <w:topLinePunct w:val="0"/>
        <w:autoSpaceDE/>
        <w:autoSpaceDN/>
        <w:bidi w:val="0"/>
        <w:adjustRightInd/>
        <w:snapToGrid/>
        <w:spacing w:before="0" w:after="0" w:line="360" w:lineRule="auto"/>
        <w:ind w:left="840" w:leftChars="0" w:hanging="420" w:firstLineChars="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进口关税</w:t>
      </w:r>
    </w:p>
    <w:p>
      <w:pPr>
        <w:keepNext w:val="0"/>
        <w:keepLines w:val="0"/>
        <w:pageBreakBefore w:val="0"/>
        <w:widowControl w:val="0"/>
        <w:kinsoku/>
        <w:wordWrap/>
        <w:overflowPunct/>
        <w:topLinePunct w:val="0"/>
        <w:autoSpaceDE/>
        <w:autoSpaceDN/>
        <w:bidi w:val="0"/>
        <w:adjustRightInd/>
        <w:snapToGrid/>
        <w:spacing w:before="0" w:after="0" w:line="360" w:lineRule="auto"/>
        <w:ind w:leftChars="200"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依据品类由系统提供并进行计算，计算公式为进口关税 = 申报价格 * </w:t>
      </w:r>
    </w:p>
    <w:p>
      <w:pPr>
        <w:keepNext w:val="0"/>
        <w:keepLines w:val="0"/>
        <w:pageBreakBefore w:val="0"/>
        <w:widowControl w:val="0"/>
        <w:kinsoku/>
        <w:wordWrap/>
        <w:overflowPunct/>
        <w:topLinePunct w:val="0"/>
        <w:autoSpaceDE/>
        <w:autoSpaceDN/>
        <w:bidi w:val="0"/>
        <w:adjustRightInd/>
        <w:snapToGrid/>
        <w:spacing w:before="0" w:after="0" w:line="360" w:lineRule="auto"/>
        <w:ind w:leftChars="200"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关税税率 = 销售价格* 80% *关税税率</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费用测算器填写完成后，可查看品类除采购成本以外的费用合计。点击“保存”即可完成其他成本测算。</w:t>
      </w:r>
    </w:p>
    <w:p>
      <w:pPr>
        <w:pStyle w:val="6"/>
        <w:keepNext/>
        <w:keepLines/>
        <w:pageBreakBefore w:val="0"/>
        <w:widowControl w:val="0"/>
        <w:numPr>
          <w:ilvl w:val="4"/>
          <w:numId w:val="15"/>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bCs/>
          <w:sz w:val="28"/>
          <w:szCs w:val="28"/>
          <w:lang w:eastAsia="zh-CN"/>
        </w:rPr>
      </w:pPr>
      <w:r>
        <w:rPr>
          <w:rFonts w:hint="eastAsia" w:asciiTheme="minorEastAsia" w:hAnsiTheme="minorEastAsia" w:eastAsiaTheme="minorEastAsia" w:cstheme="minorEastAsia"/>
          <w:bCs/>
          <w:sz w:val="28"/>
          <w:szCs w:val="28"/>
          <w:lang w:eastAsia="zh-CN"/>
        </w:rPr>
        <w:t>测算说明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关于各费用测算内容及方法的说明。</w:t>
      </w:r>
    </w:p>
    <w:p>
      <w:pPr>
        <w:pStyle w:val="5"/>
        <w:keepNext/>
        <w:keepLines/>
        <w:pageBreakBefore w:val="0"/>
        <w:widowControl w:val="0"/>
        <w:numPr>
          <w:ilvl w:val="3"/>
          <w:numId w:val="14"/>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利润分析</w:t>
      </w:r>
    </w:p>
    <w:p>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依据市场售价、采购成本及其他成本，完成产品利润空间分析。利润率越高选品的成功可能性越高，后期运营的空间越大。</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点击“利润分析”开放的品类后，可查看利润的难度分析的分析原理、案例背景、分析方法、分析步骤四大模块。</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分析原理：展示说明分析结论的得出依据。</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案例背景：展示说明测算成本的背景数据。</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分析方法：展示说明具体的分析过程，分析过程中需要选择的数据源、指标、维度及图表类型等。</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6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60"/>
                    <pic:cNvPicPr>
                      <a:picLocks noChangeAspect="1"/>
                    </pic:cNvPicPr>
                  </pic:nvPicPr>
                  <pic:blipFill>
                    <a:blip r:embed="rId129"/>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分析步骤：实施各个分析项目的具体分析过程和得出分析结论，包含指标设置、图表类型、分析结论和分析报告四部分。</w:t>
      </w:r>
    </w:p>
    <w:p>
      <w:pPr>
        <w:pStyle w:val="6"/>
        <w:keepNext/>
        <w:keepLines/>
        <w:pageBreakBefore w:val="0"/>
        <w:widowControl w:val="0"/>
        <w:numPr>
          <w:ilvl w:val="4"/>
          <w:numId w:val="18"/>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bCs/>
          <w:sz w:val="28"/>
          <w:szCs w:val="28"/>
          <w:lang w:eastAsia="zh-CN"/>
        </w:rPr>
        <w:t>指标设置</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数据来源：选择指标分析的数据来源。系统支持两种数据来源方式，一为系统数据参谋中的数据源，二为根据系统模板导入的分析数据源。利润分析需通过自定义预计销售价格上传数据源。</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eastAsia="zh-CN"/>
        </w:rPr>
        <w:t>依次点击“自定义”</w:t>
      </w:r>
      <w:r>
        <w:rPr>
          <w:rFonts w:hint="eastAsia" w:asciiTheme="minorEastAsia" w:hAnsiTheme="minorEastAsia" w:eastAsiaTheme="minorEastAsia" w:cstheme="minorEastAsia"/>
          <w:bCs/>
          <w:sz w:val="24"/>
          <w:szCs w:val="24"/>
          <w:lang w:val="en-US" w:eastAsia="zh-CN"/>
        </w:rPr>
        <w:t>&gt;&gt;</w:t>
      </w:r>
      <w:r>
        <w:rPr>
          <w:rFonts w:hint="eastAsia" w:asciiTheme="minorEastAsia" w:hAnsiTheme="minorEastAsia" w:eastAsiaTheme="minorEastAsia" w:cstheme="minorEastAsia"/>
          <w:bCs/>
          <w:sz w:val="24"/>
          <w:szCs w:val="24"/>
          <w:lang w:eastAsia="zh-CN"/>
        </w:rPr>
        <w:t>点击</w:t>
      </w:r>
      <w:r>
        <w:rPr>
          <w:rFonts w:hint="eastAsia" w:asciiTheme="minorEastAsia" w:hAnsiTheme="minorEastAsia" w:eastAsiaTheme="minorEastAsia" w:cstheme="minorEastAsia"/>
          <w:bCs/>
          <w:sz w:val="24"/>
          <w:szCs w:val="24"/>
          <w:lang w:val="en-US" w:eastAsia="zh-CN"/>
        </w:rPr>
        <w:t>“上传”&gt;&gt;</w:t>
      </w:r>
      <w:r>
        <w:rPr>
          <w:rFonts w:hint="eastAsia" w:asciiTheme="minorEastAsia" w:hAnsiTheme="minorEastAsia" w:eastAsiaTheme="minorEastAsia" w:cstheme="minorEastAsia"/>
          <w:bCs/>
          <w:sz w:val="24"/>
          <w:szCs w:val="24"/>
          <w:lang w:eastAsia="zh-CN"/>
        </w:rPr>
        <w:t>点击</w:t>
      </w:r>
      <w:r>
        <w:rPr>
          <w:rFonts w:hint="eastAsia" w:asciiTheme="minorEastAsia" w:hAnsiTheme="minorEastAsia" w:eastAsiaTheme="minorEastAsia" w:cstheme="minorEastAsia"/>
          <w:bCs/>
          <w:sz w:val="24"/>
          <w:szCs w:val="24"/>
          <w:lang w:val="en-US" w:eastAsia="zh-CN"/>
        </w:rPr>
        <w:t>“下载预计销售价格”表格&gt;&gt;编辑表格预计销售价格&gt;&gt;</w:t>
      </w:r>
      <w:r>
        <w:rPr>
          <w:rFonts w:hint="eastAsia" w:asciiTheme="minorEastAsia" w:hAnsiTheme="minorEastAsia" w:eastAsiaTheme="minorEastAsia" w:cstheme="minorEastAsia"/>
          <w:bCs/>
          <w:sz w:val="24"/>
          <w:szCs w:val="24"/>
          <w:lang w:eastAsia="zh-CN"/>
        </w:rPr>
        <w:t>点击</w:t>
      </w:r>
      <w:r>
        <w:rPr>
          <w:rFonts w:hint="eastAsia" w:asciiTheme="minorEastAsia" w:hAnsiTheme="minorEastAsia" w:eastAsiaTheme="minorEastAsia" w:cstheme="minorEastAsia"/>
          <w:bCs/>
          <w:sz w:val="24"/>
          <w:szCs w:val="24"/>
          <w:lang w:val="en-US" w:eastAsia="zh-CN"/>
        </w:rPr>
        <w:t>“选择文件”&gt;&gt;选择编辑表格，完成自定义数据源上传。</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val="en-US" w:eastAsia="zh-CN"/>
        </w:rPr>
      </w:pPr>
      <w:r>
        <w:drawing>
          <wp:inline distT="0" distB="0" distL="114300" distR="114300">
            <wp:extent cx="5273040" cy="2494915"/>
            <wp:effectExtent l="0" t="0" r="3810" b="635"/>
            <wp:docPr id="26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61"/>
                    <pic:cNvPicPr>
                      <a:picLocks noChangeAspect="1"/>
                    </pic:cNvPicPr>
                  </pic:nvPicPr>
                  <pic:blipFill>
                    <a:blip r:embed="rId130"/>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指标（自变量）：选择数据分析图表中的自变量，数据来源于数据参谋或自定义数据表格中字段。利润分析数据可依据分析方法的提示选择“销售定价”。</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rPr>
        <w:drawing>
          <wp:inline distT="0" distB="0" distL="114300" distR="114300">
            <wp:extent cx="5272405" cy="1864995"/>
            <wp:effectExtent l="0" t="0" r="4445" b="1905"/>
            <wp:docPr id="5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7"/>
                    <pic:cNvPicPr>
                      <a:picLocks noChangeAspect="1"/>
                    </pic:cNvPicPr>
                  </pic:nvPicPr>
                  <pic:blipFill>
                    <a:blip r:embed="rId131"/>
                    <a:stretch>
                      <a:fillRect/>
                    </a:stretch>
                  </pic:blipFill>
                  <pic:spPr>
                    <a:xfrm>
                      <a:off x="0" y="0"/>
                      <a:ext cx="5272405" cy="18649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维度（因变量）：选择数据分析图表中的因变量，分为数值、百分比和地区三种类型，选择数值显示的因变量为数字，选择百分比显示的因变量为百分比，选择地区显示的地区数据。利润分析数据可依据分析方法的提示选择“百分比”。</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rPr>
        <w:drawing>
          <wp:inline distT="0" distB="0" distL="114300" distR="114300">
            <wp:extent cx="5267325" cy="1726565"/>
            <wp:effectExtent l="0" t="0" r="9525" b="6985"/>
            <wp:docPr id="5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8"/>
                    <pic:cNvPicPr>
                      <a:picLocks noChangeAspect="1"/>
                    </pic:cNvPicPr>
                  </pic:nvPicPr>
                  <pic:blipFill>
                    <a:blip r:embed="rId132"/>
                    <a:stretch>
                      <a:fillRect/>
                    </a:stretch>
                  </pic:blipFill>
                  <pic:spPr>
                    <a:xfrm>
                      <a:off x="0" y="0"/>
                      <a:ext cx="5267325" cy="17265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筛选条件：包含品类及对应品类的数量筛选两个维度。设置完成后，依据输设置的筛选条件进行图表显示。利润分析时可不进行设置。</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指标运算：系统内置利润率计算公式方便，点击“指标运算”选择利润率计算即可；</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rPr>
        <w:drawing>
          <wp:inline distT="0" distB="0" distL="114300" distR="114300">
            <wp:extent cx="5270500" cy="2045970"/>
            <wp:effectExtent l="0" t="0" r="6350" b="11430"/>
            <wp:docPr id="5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9"/>
                    <pic:cNvPicPr>
                      <a:picLocks noChangeAspect="1"/>
                    </pic:cNvPicPr>
                  </pic:nvPicPr>
                  <pic:blipFill>
                    <a:blip r:embed="rId133"/>
                    <a:stretch>
                      <a:fillRect/>
                    </a:stretch>
                  </pic:blipFill>
                  <pic:spPr>
                    <a:xfrm>
                      <a:off x="0" y="0"/>
                      <a:ext cx="5270500" cy="2045970"/>
                    </a:xfrm>
                    <a:prstGeom prst="rect">
                      <a:avLst/>
                    </a:prstGeom>
                    <a:noFill/>
                    <a:ln>
                      <a:noFill/>
                    </a:ln>
                  </pic:spPr>
                </pic:pic>
              </a:graphicData>
            </a:graphic>
          </wp:inline>
        </w:drawing>
      </w:r>
    </w:p>
    <w:p>
      <w:pPr>
        <w:pStyle w:val="6"/>
        <w:keepNext/>
        <w:keepLines/>
        <w:pageBreakBefore w:val="0"/>
        <w:widowControl w:val="0"/>
        <w:numPr>
          <w:ilvl w:val="4"/>
          <w:numId w:val="18"/>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bCs/>
          <w:sz w:val="28"/>
          <w:szCs w:val="28"/>
          <w:lang w:eastAsia="zh-CN"/>
        </w:rPr>
      </w:pPr>
      <w:r>
        <w:rPr>
          <w:rFonts w:hint="eastAsia" w:asciiTheme="minorEastAsia" w:hAnsiTheme="minorEastAsia" w:eastAsiaTheme="minorEastAsia" w:cstheme="minorEastAsia"/>
          <w:bCs/>
          <w:sz w:val="28"/>
          <w:szCs w:val="28"/>
          <w:lang w:eastAsia="zh-CN"/>
        </w:rPr>
        <w:t>图表类型</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系统支持柱状图、折线图、饼图、组合柱状图、折线图+柱状图、柱状图+散点图六种图表类型。其中，分析指标为单个时，可选择柱状图、折线图、饼图、组合柱状图，分析指标为2个时，应选择折线图+柱状图、柱状图+散点图组合图的样式。利润分析数据可依据分析方法的提示选择“柱状图”。</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rPr>
        <w:drawing>
          <wp:inline distT="0" distB="0" distL="114300" distR="114300">
            <wp:extent cx="5271135" cy="1392555"/>
            <wp:effectExtent l="0" t="0" r="5715" b="17145"/>
            <wp:docPr id="5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0"/>
                    <pic:cNvPicPr>
                      <a:picLocks noChangeAspect="1"/>
                    </pic:cNvPicPr>
                  </pic:nvPicPr>
                  <pic:blipFill>
                    <a:blip r:embed="rId134"/>
                    <a:stretch>
                      <a:fillRect/>
                    </a:stretch>
                  </pic:blipFill>
                  <pic:spPr>
                    <a:xfrm>
                      <a:off x="0" y="0"/>
                      <a:ext cx="5271135" cy="1392555"/>
                    </a:xfrm>
                    <a:prstGeom prst="rect">
                      <a:avLst/>
                    </a:prstGeom>
                    <a:noFill/>
                    <a:ln>
                      <a:noFill/>
                    </a:ln>
                  </pic:spPr>
                </pic:pic>
              </a:graphicData>
            </a:graphic>
          </wp:inline>
        </w:drawing>
      </w:r>
    </w:p>
    <w:p>
      <w:pPr>
        <w:pStyle w:val="6"/>
        <w:keepNext/>
        <w:keepLines/>
        <w:pageBreakBefore w:val="0"/>
        <w:widowControl w:val="0"/>
        <w:numPr>
          <w:ilvl w:val="4"/>
          <w:numId w:val="18"/>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bCs/>
          <w:sz w:val="28"/>
          <w:szCs w:val="28"/>
          <w:lang w:eastAsia="zh-CN"/>
        </w:rPr>
      </w:pPr>
      <w:r>
        <w:rPr>
          <w:rFonts w:hint="eastAsia" w:asciiTheme="minorEastAsia" w:hAnsiTheme="minorEastAsia" w:eastAsiaTheme="minorEastAsia" w:cstheme="minorEastAsia"/>
          <w:bCs/>
          <w:sz w:val="28"/>
          <w:szCs w:val="28"/>
          <w:lang w:eastAsia="zh-CN"/>
        </w:rPr>
        <w:t>分析结论</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依据设置的指标和图表类型，生成的结果，利润分析效果图如下：</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5267325" cy="1757680"/>
            <wp:effectExtent l="0" t="0" r="9525" b="13970"/>
            <wp:docPr id="6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1"/>
                    <pic:cNvPicPr>
                      <a:picLocks noChangeAspect="1"/>
                    </pic:cNvPicPr>
                  </pic:nvPicPr>
                  <pic:blipFill>
                    <a:blip r:embed="rId135"/>
                    <a:stretch>
                      <a:fillRect/>
                    </a:stretch>
                  </pic:blipFill>
                  <pic:spPr>
                    <a:xfrm>
                      <a:off x="0" y="0"/>
                      <a:ext cx="5267325" cy="17576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利润率出现负数，则说明输入的预计销售价格过低，当前品类在改销售区间内利润为负，可修正表格重新上传数据源。</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若指标或者图表类型选择错误则无法生成图表，效果图如下：</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rPr>
        <w:drawing>
          <wp:inline distT="0" distB="0" distL="114300" distR="114300">
            <wp:extent cx="5264150" cy="1629410"/>
            <wp:effectExtent l="0" t="0" r="12700" b="8890"/>
            <wp:docPr id="6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2"/>
                    <pic:cNvPicPr>
                      <a:picLocks noChangeAspect="1"/>
                    </pic:cNvPicPr>
                  </pic:nvPicPr>
                  <pic:blipFill>
                    <a:blip r:embed="rId136"/>
                    <a:stretch>
                      <a:fillRect/>
                    </a:stretch>
                  </pic:blipFill>
                  <pic:spPr>
                    <a:xfrm>
                      <a:off x="0" y="0"/>
                      <a:ext cx="5264150" cy="1629410"/>
                    </a:xfrm>
                    <a:prstGeom prst="rect">
                      <a:avLst/>
                    </a:prstGeom>
                    <a:noFill/>
                    <a:ln>
                      <a:noFill/>
                    </a:ln>
                  </pic:spPr>
                </pic:pic>
              </a:graphicData>
            </a:graphic>
          </wp:inline>
        </w:drawing>
      </w:r>
    </w:p>
    <w:p>
      <w:pPr>
        <w:pStyle w:val="6"/>
        <w:keepNext/>
        <w:keepLines/>
        <w:pageBreakBefore w:val="0"/>
        <w:widowControl w:val="0"/>
        <w:numPr>
          <w:ilvl w:val="4"/>
          <w:numId w:val="18"/>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bCs/>
          <w:sz w:val="28"/>
          <w:szCs w:val="28"/>
          <w:lang w:eastAsia="zh-CN"/>
        </w:rPr>
      </w:pPr>
      <w:r>
        <w:rPr>
          <w:rFonts w:hint="eastAsia" w:asciiTheme="minorEastAsia" w:hAnsiTheme="minorEastAsia" w:eastAsiaTheme="minorEastAsia" w:cstheme="minorEastAsia"/>
          <w:bCs/>
          <w:sz w:val="28"/>
          <w:szCs w:val="28"/>
          <w:lang w:eastAsia="zh-CN"/>
        </w:rPr>
        <w:t>分析报告</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依据分析原理，和系统提供的分析报告模板填写分析内容，得出分析结论。</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rPr>
        <w:drawing>
          <wp:inline distT="0" distB="0" distL="114300" distR="114300">
            <wp:extent cx="5274310" cy="1133475"/>
            <wp:effectExtent l="0" t="0" r="2540" b="9525"/>
            <wp:docPr id="6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3"/>
                    <pic:cNvPicPr>
                      <a:picLocks noChangeAspect="1"/>
                    </pic:cNvPicPr>
                  </pic:nvPicPr>
                  <pic:blipFill>
                    <a:blip r:embed="rId137"/>
                    <a:stretch>
                      <a:fillRect/>
                    </a:stretch>
                  </pic:blipFill>
                  <pic:spPr>
                    <a:xfrm>
                      <a:off x="0" y="0"/>
                      <a:ext cx="5274310" cy="11334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点击“保存”，确认后即完成利润分析。</w:t>
      </w:r>
    </w:p>
    <w:p>
      <w:pPr>
        <w:pStyle w:val="3"/>
        <w:numPr>
          <w:ilvl w:val="1"/>
          <w:numId w:val="11"/>
        </w:numPr>
        <w:spacing w:line="360" w:lineRule="auto"/>
        <w:rPr>
          <w:rFonts w:hint="eastAsia" w:asciiTheme="minorEastAsia" w:hAnsiTheme="minorEastAsia" w:eastAsiaTheme="minorEastAsia" w:cstheme="minorEastAsia"/>
        </w:rPr>
      </w:pPr>
      <w:bookmarkStart w:id="60" w:name="_Toc1942"/>
      <w:r>
        <w:rPr>
          <w:rFonts w:hint="eastAsia" w:asciiTheme="minorEastAsia" w:hAnsiTheme="minorEastAsia" w:eastAsiaTheme="minorEastAsia" w:cstheme="minorEastAsia"/>
        </w:rPr>
        <w:t>综合</w:t>
      </w:r>
      <w:r>
        <w:rPr>
          <w:rFonts w:hint="eastAsia" w:asciiTheme="minorEastAsia" w:hAnsiTheme="minorEastAsia" w:eastAsiaTheme="minorEastAsia" w:cstheme="minorEastAsia"/>
          <w:lang w:eastAsia="zh-CN"/>
        </w:rPr>
        <w:t>应用分析</w:t>
      </w:r>
      <w:bookmarkEnd w:id="60"/>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登录系统页面后，点击</w:t>
      </w:r>
      <w:r>
        <w:rPr>
          <w:rFonts w:hint="eastAsia" w:asciiTheme="minorEastAsia" w:hAnsiTheme="minorEastAsia" w:cstheme="minorEastAsia"/>
          <w:bCs/>
          <w:sz w:val="24"/>
          <w:szCs w:val="24"/>
          <w:lang w:eastAsia="zh-CN"/>
        </w:rPr>
        <w:t>首页</w:t>
      </w:r>
      <w:r>
        <w:rPr>
          <w:rFonts w:hint="eastAsia" w:asciiTheme="minorEastAsia" w:hAnsiTheme="minorEastAsia" w:eastAsiaTheme="minorEastAsia" w:cstheme="minorEastAsia"/>
          <w:bCs/>
          <w:sz w:val="24"/>
          <w:szCs w:val="24"/>
          <w:lang w:eastAsia="zh-CN"/>
        </w:rPr>
        <w:t>“</w:t>
      </w:r>
      <w:r>
        <w:rPr>
          <w:rFonts w:hint="eastAsia" w:asciiTheme="minorEastAsia" w:hAnsiTheme="minorEastAsia" w:cstheme="minorEastAsia"/>
          <w:bCs/>
          <w:sz w:val="24"/>
          <w:szCs w:val="24"/>
          <w:lang w:eastAsia="zh-CN"/>
        </w:rPr>
        <w:t>综合应用分析</w:t>
      </w:r>
      <w:r>
        <w:rPr>
          <w:rFonts w:hint="eastAsia" w:asciiTheme="minorEastAsia" w:hAnsiTheme="minorEastAsia" w:eastAsiaTheme="minorEastAsia" w:cstheme="minorEastAsia"/>
          <w:bCs/>
          <w:sz w:val="24"/>
          <w:szCs w:val="24"/>
          <w:lang w:eastAsia="zh-CN"/>
        </w:rPr>
        <w:t>”中即可进入</w:t>
      </w:r>
      <w:r>
        <w:rPr>
          <w:rFonts w:hint="eastAsia" w:asciiTheme="minorEastAsia" w:hAnsiTheme="minorEastAsia" w:cstheme="minorEastAsia"/>
          <w:bCs/>
          <w:sz w:val="24"/>
          <w:szCs w:val="24"/>
          <w:lang w:eastAsia="zh-CN"/>
        </w:rPr>
        <w:t>综合应用</w:t>
      </w:r>
      <w:r>
        <w:rPr>
          <w:rFonts w:hint="eastAsia" w:asciiTheme="minorEastAsia" w:hAnsiTheme="minorEastAsia" w:eastAsiaTheme="minorEastAsia" w:cstheme="minorEastAsia"/>
          <w:bCs/>
          <w:sz w:val="24"/>
          <w:szCs w:val="24"/>
          <w:lang w:eastAsia="zh-CN"/>
        </w:rPr>
        <w:t>分析</w:t>
      </w:r>
      <w:r>
        <w:rPr>
          <w:rFonts w:hint="eastAsia" w:asciiTheme="minorEastAsia" w:hAnsiTheme="minorEastAsia" w:cstheme="minorEastAsia"/>
          <w:bCs/>
          <w:sz w:val="24"/>
          <w:szCs w:val="24"/>
          <w:lang w:eastAsia="zh-CN"/>
        </w:rPr>
        <w:t>实验</w:t>
      </w:r>
      <w:r>
        <w:rPr>
          <w:rFonts w:hint="eastAsia" w:asciiTheme="minorEastAsia" w:hAnsiTheme="minorEastAsia" w:eastAsiaTheme="minorEastAsia" w:cstheme="minorEastAsia"/>
          <w:bCs/>
          <w:sz w:val="24"/>
          <w:szCs w:val="24"/>
          <w:lang w:eastAsia="zh-CN"/>
        </w:rPr>
        <w:t>列表页。</w:t>
      </w:r>
    </w:p>
    <w:p>
      <w:pPr>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5273040" cy="2494915"/>
            <wp:effectExtent l="0" t="0" r="3810" b="635"/>
            <wp:docPr id="278"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74"/>
                    <pic:cNvPicPr>
                      <a:picLocks noChangeAspect="1"/>
                    </pic:cNvPicPr>
                  </pic:nvPicPr>
                  <pic:blipFill>
                    <a:blip r:embed="rId138"/>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每个实验中包含细分品类挖掘、商品投放分析两大业务场景，</w:t>
      </w:r>
      <w:r>
        <w:rPr>
          <w:rFonts w:hint="eastAsia" w:asciiTheme="minorEastAsia" w:hAnsiTheme="minorEastAsia" w:cstheme="minorEastAsia"/>
          <w:bCs/>
          <w:sz w:val="24"/>
          <w:szCs w:val="24"/>
          <w:lang w:eastAsia="zh-CN"/>
        </w:rPr>
        <w:t>并</w:t>
      </w:r>
      <w:r>
        <w:rPr>
          <w:rFonts w:hint="eastAsia" w:asciiTheme="minorEastAsia" w:hAnsiTheme="minorEastAsia" w:eastAsiaTheme="minorEastAsia" w:cstheme="minorEastAsia"/>
          <w:bCs/>
          <w:sz w:val="24"/>
          <w:szCs w:val="24"/>
          <w:lang w:eastAsia="zh-CN"/>
        </w:rPr>
        <w:t>根据操作难度分为制图模式和答题两种模式。</w:t>
      </w:r>
    </w:p>
    <w:p>
      <w:pPr>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5273040" cy="2494915"/>
            <wp:effectExtent l="0" t="0" r="3810" b="635"/>
            <wp:docPr id="279"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75"/>
                    <pic:cNvPicPr>
                      <a:picLocks noChangeAspect="1"/>
                    </pic:cNvPicPr>
                  </pic:nvPicPr>
                  <pic:blipFill>
                    <a:blip r:embed="rId139"/>
                    <a:stretch>
                      <a:fillRect/>
                    </a:stretch>
                  </pic:blipFill>
                  <pic:spPr>
                    <a:xfrm>
                      <a:off x="0" y="0"/>
                      <a:ext cx="5273040" cy="2494915"/>
                    </a:xfrm>
                    <a:prstGeom prst="rect">
                      <a:avLst/>
                    </a:prstGeom>
                    <a:noFill/>
                    <a:ln>
                      <a:noFill/>
                    </a:ln>
                  </pic:spPr>
                </pic:pic>
              </a:graphicData>
            </a:graphic>
          </wp:inline>
        </w:drawing>
      </w:r>
    </w:p>
    <w:p>
      <w:pPr>
        <w:pStyle w:val="4"/>
        <w:bidi w:val="0"/>
        <w:ind w:left="0" w:leftChars="0" w:firstLine="400" w:firstLineChars="0"/>
        <w:rPr>
          <w:rFonts w:hint="eastAsia"/>
        </w:rPr>
      </w:pPr>
      <w:bookmarkStart w:id="61" w:name="_Toc27584"/>
      <w:r>
        <w:rPr>
          <w:rFonts w:hint="eastAsia"/>
          <w:lang w:eastAsia="zh-CN"/>
        </w:rPr>
        <w:t>导航</w:t>
      </w:r>
      <w:bookmarkEnd w:id="61"/>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在实验列表页点击“开始分析”进入项目分析详情页，</w:t>
      </w:r>
      <w:r>
        <w:rPr>
          <w:rFonts w:hint="eastAsia" w:asciiTheme="minorEastAsia" w:hAnsiTheme="minorEastAsia" w:cstheme="minorEastAsia"/>
          <w:bCs/>
          <w:sz w:val="24"/>
          <w:szCs w:val="24"/>
          <w:lang w:eastAsia="zh-CN"/>
        </w:rPr>
        <w:t>右侧导航帮助进行项目分析。</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rPr>
      </w:pPr>
      <w:r>
        <w:drawing>
          <wp:inline distT="0" distB="0" distL="114300" distR="114300">
            <wp:extent cx="5273040" cy="2494915"/>
            <wp:effectExtent l="0" t="0" r="3810" b="635"/>
            <wp:docPr id="28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76"/>
                    <pic:cNvPicPr>
                      <a:picLocks noChangeAspect="1"/>
                    </pic:cNvPicPr>
                  </pic:nvPicPr>
                  <pic:blipFill>
                    <a:blip r:embed="rId140"/>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19"/>
        </w:numPr>
        <w:kinsoku/>
        <w:wordWrap/>
        <w:overflowPunct/>
        <w:topLinePunct w:val="0"/>
        <w:autoSpaceDE/>
        <w:autoSpaceDN/>
        <w:bidi w:val="0"/>
        <w:adjustRightInd/>
        <w:snapToGrid/>
        <w:spacing w:before="0" w:after="0" w:line="360" w:lineRule="auto"/>
        <w:ind w:left="845" w:leftChars="0" w:hanging="425" w:firstLineChars="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项目背景：展示各个项目</w:t>
      </w:r>
      <w:r>
        <w:rPr>
          <w:rFonts w:hint="eastAsia" w:asciiTheme="minorEastAsia" w:hAnsiTheme="minorEastAsia" w:cstheme="minorEastAsia"/>
          <w:bCs/>
          <w:sz w:val="24"/>
          <w:szCs w:val="24"/>
          <w:lang w:eastAsia="zh-CN"/>
        </w:rPr>
        <w:t>背景资料，可点击“</w:t>
      </w:r>
      <w:r>
        <w:rPr>
          <w:rFonts w:hint="eastAsia" w:asciiTheme="minorEastAsia" w:hAnsiTheme="minorEastAsia" w:cstheme="minorEastAsia"/>
          <w:bCs/>
          <w:sz w:val="24"/>
          <w:szCs w:val="24"/>
          <w:lang w:val="en-US" w:eastAsia="zh-CN"/>
        </w:rPr>
        <w:t>×</w:t>
      </w:r>
      <w:r>
        <w:rPr>
          <w:rFonts w:hint="eastAsia" w:asciiTheme="minorEastAsia" w:hAnsiTheme="minorEastAsia" w:cstheme="minorEastAsia"/>
          <w:bCs/>
          <w:sz w:val="24"/>
          <w:szCs w:val="24"/>
          <w:lang w:eastAsia="zh-CN"/>
        </w:rPr>
        <w:t>”进行关闭。</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81"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77"/>
                    <pic:cNvPicPr>
                      <a:picLocks noChangeAspect="1"/>
                    </pic:cNvPicPr>
                  </pic:nvPicPr>
                  <pic:blipFill>
                    <a:blip r:embed="rId141"/>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19"/>
        </w:numPr>
        <w:kinsoku/>
        <w:wordWrap/>
        <w:overflowPunct/>
        <w:topLinePunct w:val="0"/>
        <w:autoSpaceDE/>
        <w:autoSpaceDN/>
        <w:bidi w:val="0"/>
        <w:adjustRightInd/>
        <w:snapToGrid/>
        <w:spacing w:before="0" w:after="0" w:line="360" w:lineRule="auto"/>
        <w:ind w:left="845" w:leftChars="0" w:hanging="425" w:firstLineChars="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分析思路</w:t>
      </w:r>
      <w:r>
        <w:rPr>
          <w:rFonts w:hint="eastAsia" w:asciiTheme="minorEastAsia" w:hAnsiTheme="minorEastAsia" w:cstheme="minorEastAsia"/>
          <w:bCs/>
          <w:sz w:val="24"/>
          <w:szCs w:val="24"/>
          <w:lang w:eastAsia="zh-CN"/>
        </w:rPr>
        <w:t>：依据业务场景展示分析流程和分析思路，依据分析思路提示可明确每一步的分析目的。</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8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78"/>
                    <pic:cNvPicPr>
                      <a:picLocks noChangeAspect="1"/>
                    </pic:cNvPicPr>
                  </pic:nvPicPr>
                  <pic:blipFill>
                    <a:blip r:embed="rId142"/>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19"/>
        </w:numPr>
        <w:kinsoku/>
        <w:wordWrap/>
        <w:overflowPunct/>
        <w:topLinePunct w:val="0"/>
        <w:autoSpaceDE/>
        <w:autoSpaceDN/>
        <w:bidi w:val="0"/>
        <w:adjustRightInd/>
        <w:snapToGrid/>
        <w:spacing w:before="0" w:after="0" w:line="360" w:lineRule="auto"/>
        <w:ind w:left="845" w:leftChars="0" w:hanging="425" w:firstLineChars="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笔记</w:t>
      </w:r>
      <w:r>
        <w:rPr>
          <w:rFonts w:hint="eastAsia" w:asciiTheme="minorEastAsia" w:hAnsiTheme="minorEastAsia" w:cstheme="minorEastAsia"/>
          <w:bCs/>
          <w:sz w:val="24"/>
          <w:szCs w:val="24"/>
          <w:lang w:eastAsia="zh-CN"/>
        </w:rPr>
        <w:t>：记录分析过程</w:t>
      </w:r>
      <w:r>
        <w:rPr>
          <w:rFonts w:hint="eastAsia" w:asciiTheme="minorEastAsia" w:hAnsiTheme="minorEastAsia" w:cstheme="minorEastAsia"/>
          <w:bCs/>
          <w:sz w:val="24"/>
          <w:szCs w:val="24"/>
          <w:lang w:val="en-US" w:eastAsia="zh-CN"/>
        </w:rPr>
        <w:t>中的分析</w:t>
      </w:r>
      <w:r>
        <w:rPr>
          <w:rFonts w:hint="eastAsia" w:asciiTheme="minorEastAsia" w:hAnsiTheme="minorEastAsia" w:cstheme="minorEastAsia"/>
          <w:bCs/>
          <w:sz w:val="24"/>
          <w:szCs w:val="24"/>
          <w:lang w:eastAsia="zh-CN"/>
        </w:rPr>
        <w:t>数据或者分析想法，点击“提交”保存笔记，点击</w:t>
      </w:r>
      <w:r>
        <w:rPr>
          <w:rFonts w:hint="eastAsia" w:asciiTheme="minorEastAsia" w:hAnsiTheme="minorEastAsia" w:cstheme="minorEastAsia"/>
          <w:bCs/>
          <w:sz w:val="24"/>
          <w:szCs w:val="24"/>
          <w:lang w:eastAsia="zh-CN"/>
        </w:rPr>
        <w:drawing>
          <wp:inline distT="0" distB="0" distL="114300" distR="114300">
            <wp:extent cx="161925" cy="238125"/>
            <wp:effectExtent l="0" t="0" r="9525" b="9525"/>
            <wp:docPr id="7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55"/>
                    <pic:cNvPicPr>
                      <a:picLocks noChangeAspect="1"/>
                    </pic:cNvPicPr>
                  </pic:nvPicPr>
                  <pic:blipFill>
                    <a:blip r:embed="rId143"/>
                    <a:stretch>
                      <a:fillRect/>
                    </a:stretch>
                  </pic:blipFill>
                  <pic:spPr>
                    <a:xfrm>
                      <a:off x="0" y="0"/>
                      <a:ext cx="161925" cy="238125"/>
                    </a:xfrm>
                    <a:prstGeom prst="rect">
                      <a:avLst/>
                    </a:prstGeom>
                    <a:noFill/>
                    <a:ln>
                      <a:noFill/>
                    </a:ln>
                  </pic:spPr>
                </pic:pic>
              </a:graphicData>
            </a:graphic>
          </wp:inline>
        </w:drawing>
      </w:r>
      <w:r>
        <w:rPr>
          <w:rFonts w:hint="eastAsia" w:asciiTheme="minorEastAsia" w:hAnsiTheme="minorEastAsia" w:cstheme="minorEastAsia"/>
          <w:bCs/>
          <w:sz w:val="24"/>
          <w:szCs w:val="24"/>
          <w:lang w:eastAsia="zh-CN"/>
        </w:rPr>
        <w:t>可删除笔记，可点击“</w:t>
      </w:r>
      <w:r>
        <w:rPr>
          <w:rFonts w:hint="eastAsia" w:asciiTheme="minorEastAsia" w:hAnsiTheme="minorEastAsia" w:cstheme="minorEastAsia"/>
          <w:bCs/>
          <w:sz w:val="24"/>
          <w:szCs w:val="24"/>
          <w:lang w:val="en-US" w:eastAsia="zh-CN"/>
        </w:rPr>
        <w:t>×</w:t>
      </w:r>
      <w:r>
        <w:rPr>
          <w:rFonts w:hint="eastAsia" w:asciiTheme="minorEastAsia" w:hAnsiTheme="minorEastAsia" w:cstheme="minorEastAsia"/>
          <w:bCs/>
          <w:sz w:val="24"/>
          <w:szCs w:val="24"/>
          <w:lang w:eastAsia="zh-CN"/>
        </w:rPr>
        <w:t>”进行关闭。</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8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79"/>
                    <pic:cNvPicPr>
                      <a:picLocks noChangeAspect="1"/>
                    </pic:cNvPicPr>
                  </pic:nvPicPr>
                  <pic:blipFill>
                    <a:blip r:embed="rId144"/>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19"/>
        </w:numPr>
        <w:kinsoku/>
        <w:wordWrap/>
        <w:overflowPunct/>
        <w:topLinePunct w:val="0"/>
        <w:autoSpaceDE/>
        <w:autoSpaceDN/>
        <w:bidi w:val="0"/>
        <w:adjustRightInd/>
        <w:snapToGrid/>
        <w:spacing w:before="0" w:after="0" w:line="360" w:lineRule="auto"/>
        <w:ind w:left="845" w:leftChars="0" w:hanging="425" w:firstLineChars="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决策</w:t>
      </w:r>
      <w:r>
        <w:rPr>
          <w:rFonts w:hint="eastAsia" w:asciiTheme="minorEastAsia" w:hAnsiTheme="minorEastAsia" w:cstheme="minorEastAsia"/>
          <w:bCs/>
          <w:sz w:val="24"/>
          <w:szCs w:val="24"/>
          <w:lang w:eastAsia="zh-CN"/>
        </w:rPr>
        <w:t>：依据分析图表，得出文字报告并进行选品决策。</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8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80"/>
                    <pic:cNvPicPr>
                      <a:picLocks noChangeAspect="1"/>
                    </pic:cNvPicPr>
                  </pic:nvPicPr>
                  <pic:blipFill>
                    <a:blip r:embed="rId145"/>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19"/>
        </w:numPr>
        <w:kinsoku/>
        <w:wordWrap/>
        <w:overflowPunct/>
        <w:topLinePunct w:val="0"/>
        <w:autoSpaceDE/>
        <w:autoSpaceDN/>
        <w:bidi w:val="0"/>
        <w:adjustRightInd/>
        <w:snapToGrid/>
        <w:spacing w:before="0" w:after="0" w:line="360" w:lineRule="auto"/>
        <w:ind w:left="845" w:leftChars="0" w:hanging="425" w:firstLineChars="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成绩</w:t>
      </w:r>
      <w:r>
        <w:rPr>
          <w:rFonts w:hint="eastAsia" w:asciiTheme="minorEastAsia" w:hAnsiTheme="minorEastAsia" w:cstheme="minorEastAsia"/>
          <w:bCs/>
          <w:sz w:val="24"/>
          <w:szCs w:val="24"/>
          <w:lang w:eastAsia="zh-CN"/>
        </w:rPr>
        <w:t>：包含教师评分与系统评分，系统评分依据分析图表的正确率及决策结果的正确率进行自动成绩计算。</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85"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81"/>
                    <pic:cNvPicPr>
                      <a:picLocks noChangeAspect="1"/>
                    </pic:cNvPicPr>
                  </pic:nvPicPr>
                  <pic:blipFill>
                    <a:blip r:embed="rId146"/>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19"/>
        </w:numPr>
        <w:kinsoku/>
        <w:wordWrap/>
        <w:overflowPunct/>
        <w:topLinePunct w:val="0"/>
        <w:autoSpaceDE/>
        <w:autoSpaceDN/>
        <w:bidi w:val="0"/>
        <w:adjustRightInd/>
        <w:snapToGrid/>
        <w:spacing w:before="0" w:after="0" w:line="360" w:lineRule="auto"/>
        <w:ind w:left="845" w:leftChars="0" w:hanging="425" w:firstLineChars="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导出</w:t>
      </w:r>
      <w:r>
        <w:rPr>
          <w:rFonts w:hint="eastAsia" w:asciiTheme="minorEastAsia" w:hAnsiTheme="minorEastAsia" w:cstheme="minorEastAsia"/>
          <w:bCs/>
          <w:sz w:val="24"/>
          <w:szCs w:val="24"/>
          <w:lang w:eastAsia="zh-CN"/>
        </w:rPr>
        <w:t>：导出分析过程中所有的分析图表。</w:t>
      </w:r>
    </w:p>
    <w:p>
      <w:pPr>
        <w:keepNext w:val="0"/>
        <w:keepLines w:val="0"/>
        <w:pageBreakBefore w:val="0"/>
        <w:widowControl w:val="0"/>
        <w:numPr>
          <w:ilvl w:val="0"/>
          <w:numId w:val="19"/>
        </w:numPr>
        <w:kinsoku/>
        <w:wordWrap/>
        <w:overflowPunct/>
        <w:topLinePunct w:val="0"/>
        <w:autoSpaceDE/>
        <w:autoSpaceDN/>
        <w:bidi w:val="0"/>
        <w:adjustRightInd/>
        <w:snapToGrid/>
        <w:spacing w:before="0" w:after="0" w:line="360" w:lineRule="auto"/>
        <w:ind w:left="845" w:leftChars="0" w:hanging="425" w:firstLineChars="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重置</w:t>
      </w:r>
      <w:r>
        <w:rPr>
          <w:rFonts w:hint="eastAsia" w:asciiTheme="minorEastAsia" w:hAnsiTheme="minorEastAsia" w:cstheme="minorEastAsia"/>
          <w:bCs/>
          <w:sz w:val="24"/>
          <w:szCs w:val="24"/>
          <w:lang w:eastAsia="zh-CN"/>
        </w:rPr>
        <w:t>：清空当前页面分析数据，确认重置后所有数据表需要重新添加。</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87"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83"/>
                    <pic:cNvPicPr>
                      <a:picLocks noChangeAspect="1"/>
                    </pic:cNvPicPr>
                  </pic:nvPicPr>
                  <pic:blipFill>
                    <a:blip r:embed="rId147"/>
                    <a:stretch>
                      <a:fillRect/>
                    </a:stretch>
                  </pic:blipFill>
                  <pic:spPr>
                    <a:xfrm>
                      <a:off x="0" y="0"/>
                      <a:ext cx="5273040" cy="2494915"/>
                    </a:xfrm>
                    <a:prstGeom prst="rect">
                      <a:avLst/>
                    </a:prstGeom>
                    <a:noFill/>
                    <a:ln>
                      <a:noFill/>
                    </a:ln>
                  </pic:spPr>
                </pic:pic>
              </a:graphicData>
            </a:graphic>
          </wp:inline>
        </w:drawing>
      </w:r>
    </w:p>
    <w:p>
      <w:pPr>
        <w:pStyle w:val="4"/>
        <w:bidi w:val="0"/>
        <w:ind w:left="0" w:leftChars="0" w:firstLine="400" w:firstLineChars="0"/>
        <w:rPr>
          <w:rFonts w:hint="eastAsia" w:asciiTheme="minorEastAsia" w:hAnsiTheme="minorEastAsia" w:eastAsiaTheme="minorEastAsia" w:cstheme="minorEastAsia"/>
        </w:rPr>
      </w:pPr>
      <w:bookmarkStart w:id="62" w:name="_Toc9460"/>
      <w:r>
        <w:rPr>
          <w:rFonts w:hint="eastAsia" w:asciiTheme="minorEastAsia" w:hAnsiTheme="minorEastAsia" w:eastAsiaTheme="minorEastAsia" w:cstheme="minorEastAsia"/>
          <w:lang w:eastAsia="zh-CN"/>
        </w:rPr>
        <w:t>答题模式</w:t>
      </w:r>
      <w:bookmarkEnd w:id="62"/>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答题模式依据系统提供分析</w:t>
      </w:r>
      <w:r>
        <w:rPr>
          <w:rFonts w:hint="eastAsia" w:asciiTheme="minorEastAsia" w:hAnsiTheme="minorEastAsia" w:cstheme="minorEastAsia"/>
          <w:bCs/>
          <w:sz w:val="24"/>
          <w:szCs w:val="24"/>
          <w:lang w:eastAsia="zh-CN"/>
        </w:rPr>
        <w:t>图表</w:t>
      </w:r>
      <w:r>
        <w:rPr>
          <w:rFonts w:hint="eastAsia" w:asciiTheme="minorEastAsia" w:hAnsiTheme="minorEastAsia" w:eastAsiaTheme="minorEastAsia" w:cstheme="minorEastAsia"/>
          <w:bCs/>
          <w:sz w:val="24"/>
          <w:szCs w:val="24"/>
          <w:lang w:eastAsia="zh-CN"/>
        </w:rPr>
        <w:t>，完成选品决策和分析报告即可</w:t>
      </w:r>
      <w:r>
        <w:rPr>
          <w:rFonts w:hint="eastAsia" w:asciiTheme="minorEastAsia" w:hAnsiTheme="minorEastAsia" w:cstheme="minorEastAsia"/>
          <w:bCs/>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28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84"/>
                    <pic:cNvPicPr>
                      <a:picLocks noChangeAspect="1"/>
                    </pic:cNvPicPr>
                  </pic:nvPicPr>
                  <pic:blipFill>
                    <a:blip r:embed="rId148"/>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点击“实验项目”可切换不同的</w:t>
      </w:r>
      <w:r>
        <w:rPr>
          <w:rFonts w:hint="eastAsia" w:asciiTheme="minorEastAsia" w:hAnsiTheme="minorEastAsia" w:cstheme="minorEastAsia"/>
          <w:bCs/>
          <w:sz w:val="24"/>
          <w:szCs w:val="24"/>
          <w:lang w:eastAsia="zh-CN"/>
        </w:rPr>
        <w:t>业务</w:t>
      </w:r>
      <w:r>
        <w:rPr>
          <w:rFonts w:hint="eastAsia" w:asciiTheme="minorEastAsia" w:hAnsiTheme="minorEastAsia" w:eastAsiaTheme="minorEastAsia" w:cstheme="minorEastAsia"/>
          <w:bCs/>
          <w:sz w:val="24"/>
          <w:szCs w:val="24"/>
          <w:lang w:eastAsia="zh-CN"/>
        </w:rPr>
        <w:t>场景</w:t>
      </w:r>
      <w:r>
        <w:rPr>
          <w:rFonts w:hint="eastAsia" w:asciiTheme="minorEastAsia" w:hAnsiTheme="minorEastAsia" w:cstheme="minorEastAsia"/>
          <w:bCs/>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28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85"/>
                    <pic:cNvPicPr>
                      <a:picLocks noChangeAspect="1"/>
                    </pic:cNvPicPr>
                  </pic:nvPicPr>
                  <pic:blipFill>
                    <a:blip r:embed="rId149"/>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eastAsia="zh-CN"/>
        </w:rPr>
        <w:t>点击“分类选择”可切换具体业务场景下的</w:t>
      </w:r>
      <w:r>
        <w:rPr>
          <w:rFonts w:hint="eastAsia" w:asciiTheme="minorEastAsia" w:hAnsiTheme="minorEastAsia" w:cstheme="minorEastAsia"/>
          <w:bCs/>
          <w:sz w:val="24"/>
          <w:szCs w:val="24"/>
          <w:lang w:eastAsia="zh-CN"/>
        </w:rPr>
        <w:t>品类</w:t>
      </w:r>
      <w:r>
        <w:rPr>
          <w:rFonts w:hint="eastAsia" w:asciiTheme="minorEastAsia" w:hAnsiTheme="minorEastAsia" w:eastAsiaTheme="minorEastAsia" w:cstheme="minorEastAsia"/>
          <w:bCs/>
          <w:sz w:val="24"/>
          <w:szCs w:val="24"/>
          <w:lang w:eastAsia="zh-CN"/>
        </w:rPr>
        <w:t>分析数据，依据业务场景目标，将</w:t>
      </w:r>
      <w:r>
        <w:rPr>
          <w:rFonts w:hint="eastAsia" w:asciiTheme="minorEastAsia" w:hAnsiTheme="minorEastAsia" w:cstheme="minorEastAsia"/>
          <w:bCs/>
          <w:sz w:val="24"/>
          <w:szCs w:val="24"/>
          <w:lang w:eastAsia="zh-CN"/>
        </w:rPr>
        <w:t>品类</w:t>
      </w:r>
      <w:r>
        <w:rPr>
          <w:rFonts w:hint="eastAsia" w:asciiTheme="minorEastAsia" w:hAnsiTheme="minorEastAsia" w:eastAsiaTheme="minorEastAsia" w:cstheme="minorEastAsia"/>
          <w:bCs/>
          <w:sz w:val="24"/>
          <w:szCs w:val="24"/>
          <w:lang w:eastAsia="zh-CN"/>
        </w:rPr>
        <w:t>分析数据进行横向对比分析，分析内容包含：市场容量分析、竞争市场分析和可盈利性分三个方面</w:t>
      </w:r>
      <w:r>
        <w:rPr>
          <w:rFonts w:hint="eastAsia" w:asciiTheme="minorEastAsia" w:hAnsiTheme="minorEastAsia" w:cstheme="minorEastAsia"/>
          <w:bCs/>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29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86"/>
                    <pic:cNvPicPr>
                      <a:picLocks noChangeAspect="1"/>
                    </pic:cNvPicPr>
                  </pic:nvPicPr>
                  <pic:blipFill>
                    <a:blip r:embed="rId150"/>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w:t>
      </w:r>
      <w:r>
        <w:rPr>
          <w:rFonts w:hint="eastAsia" w:asciiTheme="minorEastAsia" w:hAnsiTheme="minorEastAsia" w:eastAsiaTheme="minorEastAsia" w:cstheme="minorEastAsia"/>
          <w:bCs/>
          <w:sz w:val="24"/>
          <w:szCs w:val="24"/>
          <w:lang w:eastAsia="zh-CN"/>
        </w:rPr>
        <w:drawing>
          <wp:inline distT="0" distB="0" distL="114300" distR="114300">
            <wp:extent cx="923925" cy="314325"/>
            <wp:effectExtent l="0" t="0" r="9525" b="9525"/>
            <wp:docPr id="7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59"/>
                    <pic:cNvPicPr>
                      <a:picLocks noChangeAspect="1"/>
                    </pic:cNvPicPr>
                  </pic:nvPicPr>
                  <pic:blipFill>
                    <a:blip r:embed="rId151"/>
                    <a:stretch>
                      <a:fillRect/>
                    </a:stretch>
                  </pic:blipFill>
                  <pic:spPr>
                    <a:xfrm>
                      <a:off x="0" y="0"/>
                      <a:ext cx="923925" cy="314325"/>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或</w:t>
      </w:r>
      <w:r>
        <w:rPr>
          <w:rFonts w:hint="eastAsia" w:asciiTheme="minorEastAsia" w:hAnsiTheme="minorEastAsia" w:eastAsiaTheme="minorEastAsia" w:cstheme="minorEastAsia"/>
          <w:bCs/>
          <w:sz w:val="24"/>
          <w:szCs w:val="24"/>
          <w:lang w:eastAsia="zh-CN"/>
        </w:rPr>
        <w:drawing>
          <wp:inline distT="0" distB="0" distL="114300" distR="114300">
            <wp:extent cx="372110" cy="507365"/>
            <wp:effectExtent l="0" t="0" r="8890" b="6985"/>
            <wp:docPr id="79"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60"/>
                    <pic:cNvPicPr>
                      <a:picLocks noChangeAspect="1"/>
                    </pic:cNvPicPr>
                  </pic:nvPicPr>
                  <pic:blipFill>
                    <a:blip r:embed="rId152"/>
                    <a:stretch>
                      <a:fillRect/>
                    </a:stretch>
                  </pic:blipFill>
                  <pic:spPr>
                    <a:xfrm>
                      <a:off x="0" y="0"/>
                      <a:ext cx="372110" cy="507365"/>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均可进行分析选品决策和分析结论编辑。点击“提交”后，即完成答题模式的分析决策。</w:t>
      </w:r>
      <w:r>
        <w:rPr>
          <w:rFonts w:hint="eastAsia" w:asciiTheme="minorEastAsia" w:hAnsiTheme="minorEastAsia" w:cstheme="minorEastAsia"/>
          <w:bCs/>
          <w:sz w:val="24"/>
          <w:szCs w:val="24"/>
          <w:lang w:eastAsia="zh-CN"/>
        </w:rPr>
        <w:t>注意：提交选品决策并确认后，分析结论不可再进行修改。</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细分品类挖掘和商品投放分析均提交保存后，则该实验结束。</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textAlignment w:val="auto"/>
        <w:rPr>
          <w:rFonts w:hint="eastAsia" w:asciiTheme="minorEastAsia" w:hAnsiTheme="minorEastAsia" w:cstheme="minorEastAsia"/>
          <w:bCs/>
          <w:sz w:val="24"/>
          <w:szCs w:val="24"/>
          <w:lang w:eastAsia="zh-CN"/>
        </w:rPr>
      </w:pPr>
      <w:r>
        <w:drawing>
          <wp:inline distT="0" distB="0" distL="114300" distR="114300">
            <wp:extent cx="5273040" cy="2494915"/>
            <wp:effectExtent l="0" t="0" r="3810" b="635"/>
            <wp:docPr id="8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61"/>
                    <pic:cNvPicPr>
                      <a:picLocks noChangeAspect="1"/>
                    </pic:cNvPicPr>
                  </pic:nvPicPr>
                  <pic:blipFill>
                    <a:blip r:embed="rId153"/>
                    <a:stretch>
                      <a:fillRect/>
                    </a:stretch>
                  </pic:blipFill>
                  <pic:spPr>
                    <a:xfrm>
                      <a:off x="0" y="0"/>
                      <a:ext cx="5273040" cy="2494915"/>
                    </a:xfrm>
                    <a:prstGeom prst="rect">
                      <a:avLst/>
                    </a:prstGeom>
                    <a:noFill/>
                    <a:ln>
                      <a:noFill/>
                    </a:ln>
                  </pic:spPr>
                </pic:pic>
              </a:graphicData>
            </a:graphic>
          </wp:inline>
        </w:drawing>
      </w:r>
    </w:p>
    <w:p>
      <w:pPr>
        <w:pStyle w:val="4"/>
        <w:bidi w:val="0"/>
        <w:ind w:left="0" w:leftChars="0" w:firstLine="400" w:firstLineChars="0"/>
        <w:rPr>
          <w:rFonts w:hint="eastAsia"/>
        </w:rPr>
      </w:pPr>
      <w:bookmarkStart w:id="63" w:name="_Toc12206"/>
      <w:r>
        <w:rPr>
          <w:rFonts w:hint="eastAsia" w:asciiTheme="minorEastAsia" w:hAnsiTheme="minorEastAsia" w:eastAsiaTheme="minorEastAsia" w:cstheme="minorEastAsia"/>
          <w:lang w:eastAsia="zh-CN"/>
        </w:rPr>
        <w:t>制图模式</w:t>
      </w:r>
      <w:bookmarkEnd w:id="63"/>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制图模式需要绘制过程分析图，并依据分析图表内容完成选品决策和分析报告。</w:t>
      </w:r>
    </w:p>
    <w:p>
      <w:pPr>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5273040" cy="2494915"/>
            <wp:effectExtent l="0" t="0" r="3810" b="635"/>
            <wp:docPr id="291"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87"/>
                    <pic:cNvPicPr>
                      <a:picLocks noChangeAspect="1"/>
                    </pic:cNvPicPr>
                  </pic:nvPicPr>
                  <pic:blipFill>
                    <a:blip r:embed="rId154"/>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点击“实验项目”可切换不同的</w:t>
      </w:r>
      <w:r>
        <w:rPr>
          <w:rFonts w:hint="eastAsia" w:asciiTheme="minorEastAsia" w:hAnsiTheme="minorEastAsia" w:cstheme="minorEastAsia"/>
          <w:bCs/>
          <w:sz w:val="24"/>
          <w:szCs w:val="24"/>
          <w:lang w:eastAsia="zh-CN"/>
        </w:rPr>
        <w:t>业务</w:t>
      </w:r>
      <w:r>
        <w:rPr>
          <w:rFonts w:hint="eastAsia" w:asciiTheme="minorEastAsia" w:hAnsiTheme="minorEastAsia" w:eastAsiaTheme="minorEastAsia" w:cstheme="minorEastAsia"/>
          <w:bCs/>
          <w:sz w:val="24"/>
          <w:szCs w:val="24"/>
          <w:lang w:eastAsia="zh-CN"/>
        </w:rPr>
        <w:t>场景</w:t>
      </w:r>
      <w:r>
        <w:rPr>
          <w:rFonts w:hint="eastAsia" w:asciiTheme="minorEastAsia" w:hAnsiTheme="minorEastAsia" w:cstheme="minorEastAsia"/>
          <w:bCs/>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292"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88"/>
                    <pic:cNvPicPr>
                      <a:picLocks noChangeAspect="1"/>
                    </pic:cNvPicPr>
                  </pic:nvPicPr>
                  <pic:blipFill>
                    <a:blip r:embed="rId155"/>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点击“分类选择”可切换具体业务场景下的</w:t>
      </w:r>
      <w:r>
        <w:rPr>
          <w:rFonts w:hint="eastAsia" w:asciiTheme="minorEastAsia" w:hAnsiTheme="minorEastAsia" w:cstheme="minorEastAsia"/>
          <w:bCs/>
          <w:sz w:val="24"/>
          <w:szCs w:val="24"/>
          <w:lang w:eastAsia="zh-CN"/>
        </w:rPr>
        <w:t>品类添加的</w:t>
      </w:r>
      <w:r>
        <w:rPr>
          <w:rFonts w:hint="eastAsia" w:asciiTheme="minorEastAsia" w:hAnsiTheme="minorEastAsia" w:eastAsiaTheme="minorEastAsia" w:cstheme="minorEastAsia"/>
          <w:bCs/>
          <w:sz w:val="24"/>
          <w:szCs w:val="24"/>
          <w:lang w:eastAsia="zh-CN"/>
        </w:rPr>
        <w:t>分析数据</w:t>
      </w:r>
      <w:r>
        <w:rPr>
          <w:rFonts w:hint="eastAsia" w:asciiTheme="minorEastAsia" w:hAnsiTheme="minorEastAsia" w:cstheme="minorEastAsia"/>
          <w:bCs/>
          <w:sz w:val="24"/>
          <w:szCs w:val="24"/>
          <w:lang w:eastAsia="zh-CN"/>
        </w:rPr>
        <w:t>。</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293"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89"/>
                    <pic:cNvPicPr>
                      <a:picLocks noChangeAspect="1"/>
                    </pic:cNvPicPr>
                  </pic:nvPicPr>
                  <pic:blipFill>
                    <a:blip r:embed="rId156"/>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制图模式</w:t>
      </w:r>
      <w:r>
        <w:rPr>
          <w:rFonts w:hint="eastAsia" w:asciiTheme="minorEastAsia" w:hAnsiTheme="minorEastAsia" w:cstheme="minorEastAsia"/>
          <w:bCs/>
          <w:sz w:val="24"/>
          <w:szCs w:val="24"/>
          <w:lang w:eastAsia="zh-CN"/>
        </w:rPr>
        <w:t>在</w:t>
      </w:r>
      <w:r>
        <w:rPr>
          <w:rFonts w:hint="eastAsia" w:asciiTheme="minorEastAsia" w:hAnsiTheme="minorEastAsia" w:eastAsiaTheme="minorEastAsia" w:cstheme="minorEastAsia"/>
          <w:bCs/>
          <w:sz w:val="24"/>
          <w:szCs w:val="24"/>
          <w:lang w:eastAsia="zh-CN"/>
        </w:rPr>
        <w:t>分析过程</w:t>
      </w:r>
      <w:r>
        <w:rPr>
          <w:rFonts w:hint="eastAsia" w:asciiTheme="minorEastAsia" w:hAnsiTheme="minorEastAsia" w:cstheme="minorEastAsia"/>
          <w:bCs/>
          <w:sz w:val="24"/>
          <w:szCs w:val="24"/>
          <w:lang w:eastAsia="zh-CN"/>
        </w:rPr>
        <w:t>共分为</w:t>
      </w:r>
      <w:r>
        <w:rPr>
          <w:rFonts w:hint="eastAsia" w:asciiTheme="minorEastAsia" w:hAnsiTheme="minorEastAsia" w:eastAsiaTheme="minorEastAsia" w:cstheme="minorEastAsia"/>
          <w:bCs/>
          <w:sz w:val="24"/>
          <w:szCs w:val="24"/>
          <w:lang w:eastAsia="zh-CN"/>
        </w:rPr>
        <w:t>明确项目目标</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可盈利性分析</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市场容量分析</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竞争市场分析</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选品决策</w:t>
      </w:r>
      <w:r>
        <w:rPr>
          <w:rFonts w:hint="eastAsia" w:asciiTheme="minorEastAsia" w:hAnsiTheme="minorEastAsia" w:cstheme="minorEastAsia"/>
          <w:bCs/>
          <w:sz w:val="24"/>
          <w:szCs w:val="24"/>
          <w:lang w:eastAsia="zh-CN"/>
        </w:rPr>
        <w:t>五步。注意：依据实验项目不同，分析目的有所不同，因此分析顺序稍有不同。细分品类挖掘分析顺序为</w:t>
      </w:r>
      <w:r>
        <w:rPr>
          <w:rFonts w:hint="eastAsia" w:asciiTheme="minorEastAsia" w:hAnsiTheme="minorEastAsia" w:eastAsiaTheme="minorEastAsia" w:cstheme="minorEastAsia"/>
          <w:bCs/>
          <w:sz w:val="24"/>
          <w:szCs w:val="24"/>
          <w:lang w:eastAsia="zh-CN"/>
        </w:rPr>
        <w:t>明确项目目标</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可盈利性分析</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市场容量分析</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竞争市场分析</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选品决策</w:t>
      </w:r>
      <w:r>
        <w:rPr>
          <w:rFonts w:hint="eastAsia" w:asciiTheme="minorEastAsia" w:hAnsiTheme="minorEastAsia" w:cstheme="minorEastAsia"/>
          <w:bCs/>
          <w:sz w:val="24"/>
          <w:szCs w:val="24"/>
          <w:lang w:eastAsia="zh-CN"/>
        </w:rPr>
        <w:t>；</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29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90"/>
                    <pic:cNvPicPr>
                      <a:picLocks noChangeAspect="1"/>
                    </pic:cNvPicPr>
                  </pic:nvPicPr>
                  <pic:blipFill>
                    <a:blip r:embed="rId157"/>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商品投放分析分析顺序为</w:t>
      </w:r>
      <w:r>
        <w:rPr>
          <w:rFonts w:hint="eastAsia" w:asciiTheme="minorEastAsia" w:hAnsiTheme="minorEastAsia" w:eastAsiaTheme="minorEastAsia" w:cstheme="minorEastAsia"/>
          <w:bCs/>
          <w:sz w:val="24"/>
          <w:szCs w:val="24"/>
          <w:lang w:eastAsia="zh-CN"/>
        </w:rPr>
        <w:t>明确项目目标</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市场容量分析</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竞争市场分析</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可盈利性分析</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选品决策</w:t>
      </w:r>
      <w:r>
        <w:rPr>
          <w:rFonts w:hint="eastAsia" w:asciiTheme="minorEastAsia" w:hAnsiTheme="minorEastAsia" w:cstheme="minorEastAsia"/>
          <w:bCs/>
          <w:sz w:val="24"/>
          <w:szCs w:val="24"/>
          <w:lang w:eastAsia="zh-CN"/>
        </w:rPr>
        <w:t>。</w:t>
      </w:r>
    </w:p>
    <w:p>
      <w:pPr>
        <w:pStyle w:val="5"/>
        <w:keepNext/>
        <w:keepLines/>
        <w:pageBreakBefore w:val="0"/>
        <w:widowControl w:val="0"/>
        <w:numPr>
          <w:ilvl w:val="3"/>
          <w:numId w:val="20"/>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明确项目目标</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展示实验项目背景、项目目标及分析思路。点击“开始分析”即可进入图表添加页面。</w:t>
      </w:r>
    </w:p>
    <w:p>
      <w:r>
        <w:drawing>
          <wp:inline distT="0" distB="0" distL="114300" distR="114300">
            <wp:extent cx="5273040" cy="2494915"/>
            <wp:effectExtent l="0" t="0" r="3810" b="635"/>
            <wp:docPr id="295"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91"/>
                    <pic:cNvPicPr>
                      <a:picLocks noChangeAspect="1"/>
                    </pic:cNvPicPr>
                  </pic:nvPicPr>
                  <pic:blipFill>
                    <a:blip r:embed="rId158"/>
                    <a:stretch>
                      <a:fillRect/>
                    </a:stretch>
                  </pic:blipFill>
                  <pic:spPr>
                    <a:xfrm>
                      <a:off x="0" y="0"/>
                      <a:ext cx="5273040" cy="2494915"/>
                    </a:xfrm>
                    <a:prstGeom prst="rect">
                      <a:avLst/>
                    </a:prstGeom>
                    <a:noFill/>
                    <a:ln>
                      <a:noFill/>
                    </a:ln>
                  </pic:spPr>
                </pic:pic>
              </a:graphicData>
            </a:graphic>
          </wp:inline>
        </w:drawing>
      </w:r>
    </w:p>
    <w:p>
      <w:pPr>
        <w:pStyle w:val="5"/>
        <w:keepNext/>
        <w:keepLines/>
        <w:pageBreakBefore w:val="0"/>
        <w:widowControl w:val="0"/>
        <w:numPr>
          <w:ilvl w:val="3"/>
          <w:numId w:val="20"/>
        </w:numPr>
        <w:kinsoku/>
        <w:wordWrap/>
        <w:overflowPunct/>
        <w:topLinePunct w:val="0"/>
        <w:autoSpaceDE/>
        <w:autoSpaceDN/>
        <w:bidi w:val="0"/>
        <w:adjustRightInd/>
        <w:snapToGrid/>
        <w:spacing w:before="0" w:after="0"/>
        <w:ind w:left="0" w:leftChars="0" w:firstLine="403" w:firstLineChars="0"/>
        <w:textAlignment w:val="auto"/>
        <w:rPr>
          <w:rFonts w:hint="eastAsia"/>
          <w:lang w:eastAsia="zh-CN"/>
        </w:rPr>
      </w:pPr>
      <w:r>
        <w:rPr>
          <w:rFonts w:hint="eastAsia" w:asciiTheme="minorEastAsia" w:hAnsiTheme="minorEastAsia" w:eastAsiaTheme="minorEastAsia" w:cstheme="minorEastAsia"/>
          <w:sz w:val="28"/>
          <w:szCs w:val="28"/>
          <w:lang w:eastAsia="zh-CN"/>
        </w:rPr>
        <w:t>可盈利性分析</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可盈利性分析需依次分析：</w:t>
      </w:r>
    </w:p>
    <w:p>
      <w:pPr>
        <w:keepNext w:val="0"/>
        <w:keepLines w:val="0"/>
        <w:pageBreakBefore w:val="0"/>
        <w:widowControl w:val="0"/>
        <w:numPr>
          <w:ilvl w:val="0"/>
          <w:numId w:val="21"/>
        </w:numPr>
        <w:kinsoku/>
        <w:wordWrap/>
        <w:overflowPunct/>
        <w:topLinePunct w:val="0"/>
        <w:autoSpaceDE/>
        <w:autoSpaceDN/>
        <w:bidi w:val="0"/>
        <w:adjustRightInd/>
        <w:snapToGrid/>
        <w:spacing w:before="0" w:after="0" w:line="360" w:lineRule="auto"/>
        <w:ind w:left="840" w:leftChars="0" w:hanging="420" w:firstLineChars="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分析销量top100产品价格与销量的关系，确定各个品类市场接受度最高的价格区间</w:t>
      </w:r>
    </w:p>
    <w:p>
      <w:pPr>
        <w:keepNext w:val="0"/>
        <w:keepLines w:val="0"/>
        <w:pageBreakBefore w:val="0"/>
        <w:widowControl w:val="0"/>
        <w:numPr>
          <w:ilvl w:val="0"/>
          <w:numId w:val="21"/>
        </w:numPr>
        <w:kinsoku/>
        <w:wordWrap/>
        <w:overflowPunct/>
        <w:topLinePunct w:val="0"/>
        <w:autoSpaceDE/>
        <w:autoSpaceDN/>
        <w:bidi w:val="0"/>
        <w:adjustRightInd/>
        <w:snapToGrid/>
        <w:spacing w:before="0" w:after="0" w:line="360" w:lineRule="auto"/>
        <w:ind w:left="840" w:leftChars="0" w:hanging="420" w:firstLineChars="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供应商成本分布图，确定各个品类产品成本</w:t>
      </w:r>
    </w:p>
    <w:p>
      <w:pPr>
        <w:keepNext w:val="0"/>
        <w:keepLines w:val="0"/>
        <w:pageBreakBefore w:val="0"/>
        <w:widowControl w:val="0"/>
        <w:numPr>
          <w:ilvl w:val="0"/>
          <w:numId w:val="21"/>
        </w:numPr>
        <w:kinsoku/>
        <w:wordWrap/>
        <w:overflowPunct/>
        <w:topLinePunct w:val="0"/>
        <w:autoSpaceDE/>
        <w:autoSpaceDN/>
        <w:bidi w:val="0"/>
        <w:adjustRightInd/>
        <w:snapToGrid/>
        <w:spacing w:before="0" w:after="0" w:line="360" w:lineRule="auto"/>
        <w:ind w:left="840" w:leftChars="0" w:hanging="420" w:firstLineChars="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成本测算：FBA头程运费、营销推广成本、售后成本、亚马逊扣费、税费，预估各个品类其他成本花费</w:t>
      </w:r>
    </w:p>
    <w:p>
      <w:pPr>
        <w:keepNext w:val="0"/>
        <w:keepLines w:val="0"/>
        <w:pageBreakBefore w:val="0"/>
        <w:widowControl w:val="0"/>
        <w:numPr>
          <w:ilvl w:val="0"/>
          <w:numId w:val="21"/>
        </w:numPr>
        <w:kinsoku/>
        <w:wordWrap/>
        <w:overflowPunct/>
        <w:topLinePunct w:val="0"/>
        <w:autoSpaceDE/>
        <w:autoSpaceDN/>
        <w:bidi w:val="0"/>
        <w:adjustRightInd/>
        <w:snapToGrid/>
        <w:spacing w:before="0" w:after="0" w:line="360" w:lineRule="auto"/>
        <w:ind w:left="840" w:leftChars="0" w:hanging="420" w:firstLineChars="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利润分析：依据各项成本支出及销售收入，确定各个品类的利润空间</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在商品投放分析时，可依据品类利润空间，对准爆款利润进行简单判断，在店铺品类挖掘分析时，可对店铺品类结构做出初步的判断。</w:t>
      </w:r>
    </w:p>
    <w:p>
      <w:r>
        <w:drawing>
          <wp:inline distT="0" distB="0" distL="114300" distR="114300">
            <wp:extent cx="5273040" cy="2494915"/>
            <wp:effectExtent l="0" t="0" r="3810" b="635"/>
            <wp:docPr id="296"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92"/>
                    <pic:cNvPicPr>
                      <a:picLocks noChangeAspect="1"/>
                    </pic:cNvPicPr>
                  </pic:nvPicPr>
                  <pic:blipFill>
                    <a:blip r:embed="rId159"/>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点击“下一步”或者“上一步”可切换分析流程顺序。</w:t>
      </w:r>
    </w:p>
    <w:p>
      <w:pPr>
        <w:pStyle w:val="5"/>
        <w:keepNext/>
        <w:keepLines/>
        <w:pageBreakBefore w:val="0"/>
        <w:widowControl w:val="0"/>
        <w:numPr>
          <w:ilvl w:val="3"/>
          <w:numId w:val="20"/>
        </w:numPr>
        <w:kinsoku/>
        <w:wordWrap/>
        <w:overflowPunct/>
        <w:topLinePunct w:val="0"/>
        <w:autoSpaceDE/>
        <w:autoSpaceDN/>
        <w:bidi w:val="0"/>
        <w:adjustRightInd/>
        <w:snapToGrid/>
        <w:spacing w:before="0" w:after="0"/>
        <w:ind w:left="0" w:leftChars="0" w:firstLine="403" w:firstLineChars="0"/>
        <w:textAlignment w:val="auto"/>
        <w:rPr>
          <w:rFonts w:hint="eastAsia"/>
          <w:lang w:eastAsia="zh-CN"/>
        </w:rPr>
      </w:pPr>
      <w:r>
        <w:rPr>
          <w:rFonts w:hint="eastAsia" w:asciiTheme="minorEastAsia" w:hAnsiTheme="minorEastAsia" w:eastAsiaTheme="minorEastAsia" w:cstheme="minorEastAsia"/>
          <w:sz w:val="28"/>
          <w:szCs w:val="28"/>
          <w:lang w:eastAsia="zh-CN"/>
        </w:rPr>
        <w:t>市场容量分析</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市场容量分析需依次分析：</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①分析近一年月均销量确定市场大致容量</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②分析销量趋势图，排除季节因素导致的热销款商品</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依据分析结果可对市场的竞争状况以及市场波动情况做出判断。</w:t>
      </w:r>
    </w:p>
    <w:p>
      <w:r>
        <w:drawing>
          <wp:inline distT="0" distB="0" distL="114300" distR="114300">
            <wp:extent cx="5273040" cy="2494915"/>
            <wp:effectExtent l="0" t="0" r="3810" b="635"/>
            <wp:docPr id="29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93"/>
                    <pic:cNvPicPr>
                      <a:picLocks noChangeAspect="1"/>
                    </pic:cNvPicPr>
                  </pic:nvPicPr>
                  <pic:blipFill>
                    <a:blip r:embed="rId160"/>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点击“下一步”或者“上一步”可切换分析流程顺序。</w:t>
      </w:r>
    </w:p>
    <w:p>
      <w:pPr>
        <w:pStyle w:val="5"/>
        <w:keepNext/>
        <w:keepLines/>
        <w:pageBreakBefore w:val="0"/>
        <w:widowControl w:val="0"/>
        <w:numPr>
          <w:ilvl w:val="3"/>
          <w:numId w:val="20"/>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竞争市场分析</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竞争市场分析需依次分析：</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①分析商品销量top100商品的listing分布图、商品品牌分布图、商家分布图确定品类市场集中度，判断市场是否被某个lisitng、大卖家、品牌卖家所垄断。</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②分析商品销量top100商品的上架时间与商品销量关系，判断近30天上架商品销量情况，确定市场活跃度。</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③分析商品销量top100商品的评价数量与商品数量的关系，评论星级与商品数量的关系，判断品类市场进入难度。</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④确定MW.NA.BS.新品榜top20/top50/top100 的平均销量与最低评论数，确定市场爆款打造的难度（仅商品投放分析是需要进行爆款打造难度分析）</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依据分析结果可对市场的垄断情况、市场进入难度和打造成本做出判断。</w:t>
      </w:r>
    </w:p>
    <w:p>
      <w:r>
        <w:drawing>
          <wp:inline distT="0" distB="0" distL="114300" distR="114300">
            <wp:extent cx="5273040" cy="2494915"/>
            <wp:effectExtent l="0" t="0" r="3810" b="635"/>
            <wp:docPr id="29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94"/>
                    <pic:cNvPicPr>
                      <a:picLocks noChangeAspect="1"/>
                    </pic:cNvPicPr>
                  </pic:nvPicPr>
                  <pic:blipFill>
                    <a:blip r:embed="rId161"/>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lang w:eastAsia="zh-CN"/>
        </w:rPr>
      </w:pPr>
      <w:r>
        <w:rPr>
          <w:rFonts w:hint="eastAsia" w:asciiTheme="minorEastAsia" w:hAnsiTheme="minorEastAsia" w:cstheme="minorEastAsia"/>
          <w:bCs/>
          <w:sz w:val="24"/>
          <w:szCs w:val="24"/>
          <w:lang w:eastAsia="zh-CN"/>
        </w:rPr>
        <w:t>点击“下一步”或者“上一步”可切换分析流程顺序。</w:t>
      </w:r>
    </w:p>
    <w:p>
      <w:pPr>
        <w:pStyle w:val="5"/>
        <w:keepNext/>
        <w:keepLines/>
        <w:pageBreakBefore w:val="0"/>
        <w:widowControl w:val="0"/>
        <w:numPr>
          <w:ilvl w:val="3"/>
          <w:numId w:val="20"/>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选品决策</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将可盈利性分析、竞争市场分析、市场容量分析图表集合在同一页面中，</w:t>
      </w:r>
      <w:r>
        <w:rPr>
          <w:rFonts w:hint="eastAsia" w:asciiTheme="minorEastAsia" w:hAnsiTheme="minorEastAsia" w:cstheme="minorEastAsia"/>
          <w:bCs/>
          <w:sz w:val="24"/>
          <w:szCs w:val="24"/>
          <w:lang w:eastAsia="zh-CN"/>
        </w:rPr>
        <w:t>针对错误的图表，</w:t>
      </w:r>
      <w:r>
        <w:rPr>
          <w:rFonts w:hint="eastAsia" w:asciiTheme="minorEastAsia" w:hAnsiTheme="minorEastAsia" w:eastAsiaTheme="minorEastAsia" w:cstheme="minorEastAsia"/>
          <w:bCs/>
          <w:sz w:val="24"/>
          <w:szCs w:val="24"/>
          <w:lang w:eastAsia="zh-CN"/>
        </w:rPr>
        <w:t>点击</w:t>
      </w:r>
      <w:r>
        <w:rPr>
          <w:rFonts w:hint="eastAsia" w:asciiTheme="minorEastAsia" w:hAnsiTheme="minorEastAsia" w:eastAsiaTheme="minorEastAsia" w:cstheme="minorEastAsia"/>
          <w:bCs/>
          <w:sz w:val="24"/>
          <w:szCs w:val="24"/>
          <w:lang w:eastAsia="zh-CN"/>
        </w:rPr>
        <w:drawing>
          <wp:inline distT="0" distB="0" distL="114300" distR="114300">
            <wp:extent cx="224155" cy="238125"/>
            <wp:effectExtent l="0" t="0" r="4445" b="9525"/>
            <wp:docPr id="9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75"/>
                    <pic:cNvPicPr>
                      <a:picLocks noChangeAspect="1"/>
                    </pic:cNvPicPr>
                  </pic:nvPicPr>
                  <pic:blipFill>
                    <a:blip r:embed="rId162"/>
                    <a:stretch>
                      <a:fillRect/>
                    </a:stretch>
                  </pic:blipFill>
                  <pic:spPr>
                    <a:xfrm>
                      <a:off x="0" y="0"/>
                      <a:ext cx="224155" cy="238125"/>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可对当前分析图表进行</w:t>
      </w:r>
      <w:r>
        <w:rPr>
          <w:rFonts w:hint="eastAsia" w:asciiTheme="minorEastAsia" w:hAnsiTheme="minorEastAsia" w:cstheme="minorEastAsia"/>
          <w:bCs/>
          <w:sz w:val="24"/>
          <w:szCs w:val="24"/>
          <w:lang w:eastAsia="zh-CN"/>
        </w:rPr>
        <w:t>再次编辑。</w:t>
      </w:r>
    </w:p>
    <w:p>
      <w:r>
        <w:drawing>
          <wp:inline distT="0" distB="0" distL="114300" distR="114300">
            <wp:extent cx="5273040" cy="2494915"/>
            <wp:effectExtent l="0" t="0" r="3810" b="635"/>
            <wp:docPr id="30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96"/>
                    <pic:cNvPicPr>
                      <a:picLocks noChangeAspect="1"/>
                    </pic:cNvPicPr>
                  </pic:nvPicPr>
                  <pic:blipFill>
                    <a:blip r:embed="rId163"/>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w:t>
      </w:r>
      <w:r>
        <w:rPr>
          <w:rFonts w:hint="eastAsia" w:asciiTheme="minorEastAsia" w:hAnsiTheme="minorEastAsia" w:eastAsiaTheme="minorEastAsia" w:cstheme="minorEastAsia"/>
          <w:bCs/>
          <w:sz w:val="24"/>
          <w:szCs w:val="24"/>
          <w:lang w:eastAsia="zh-CN"/>
        </w:rPr>
        <w:drawing>
          <wp:inline distT="0" distB="0" distL="114300" distR="114300">
            <wp:extent cx="923925" cy="314325"/>
            <wp:effectExtent l="0" t="0" r="9525" b="9525"/>
            <wp:docPr id="9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9"/>
                    <pic:cNvPicPr>
                      <a:picLocks noChangeAspect="1"/>
                    </pic:cNvPicPr>
                  </pic:nvPicPr>
                  <pic:blipFill>
                    <a:blip r:embed="rId151"/>
                    <a:stretch>
                      <a:fillRect/>
                    </a:stretch>
                  </pic:blipFill>
                  <pic:spPr>
                    <a:xfrm>
                      <a:off x="0" y="0"/>
                      <a:ext cx="923925" cy="314325"/>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或</w:t>
      </w:r>
      <w:r>
        <w:rPr>
          <w:rFonts w:hint="eastAsia" w:asciiTheme="minorEastAsia" w:hAnsiTheme="minorEastAsia" w:eastAsiaTheme="minorEastAsia" w:cstheme="minorEastAsia"/>
          <w:bCs/>
          <w:sz w:val="24"/>
          <w:szCs w:val="24"/>
          <w:lang w:eastAsia="zh-CN"/>
        </w:rPr>
        <w:drawing>
          <wp:inline distT="0" distB="0" distL="114300" distR="114300">
            <wp:extent cx="372110" cy="507365"/>
            <wp:effectExtent l="0" t="0" r="8890" b="6985"/>
            <wp:docPr id="97"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60"/>
                    <pic:cNvPicPr>
                      <a:picLocks noChangeAspect="1"/>
                    </pic:cNvPicPr>
                  </pic:nvPicPr>
                  <pic:blipFill>
                    <a:blip r:embed="rId152"/>
                    <a:stretch>
                      <a:fillRect/>
                    </a:stretch>
                  </pic:blipFill>
                  <pic:spPr>
                    <a:xfrm>
                      <a:off x="0" y="0"/>
                      <a:ext cx="372110" cy="507365"/>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均可进行分析选品决策和分析结论编辑。点击“提交”后，即完成答题模式的分析决策。</w:t>
      </w:r>
      <w:r>
        <w:rPr>
          <w:rFonts w:hint="eastAsia" w:asciiTheme="minorEastAsia" w:hAnsiTheme="minorEastAsia" w:cstheme="minorEastAsia"/>
          <w:bCs/>
          <w:sz w:val="24"/>
          <w:szCs w:val="24"/>
          <w:lang w:eastAsia="zh-CN"/>
        </w:rPr>
        <w:t>注意：提交选品决策并确认后，分析图表以及分析结论不可再进行修改。</w:t>
      </w:r>
    </w:p>
    <w:p>
      <w:pPr>
        <w:keepNext w:val="0"/>
        <w:keepLines w:val="0"/>
        <w:pageBreakBefore w:val="0"/>
        <w:widowControl w:val="0"/>
        <w:numPr>
          <w:ilvl w:val="0"/>
          <w:numId w:val="0"/>
        </w:numPr>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细分品类挖掘和商品投放分析均提交保存后，则该实验结束。</w:t>
      </w:r>
    </w:p>
    <w:p>
      <w:pPr>
        <w:pStyle w:val="5"/>
        <w:keepNext/>
        <w:keepLines/>
        <w:pageBreakBefore w:val="0"/>
        <w:widowControl w:val="0"/>
        <w:numPr>
          <w:ilvl w:val="3"/>
          <w:numId w:val="20"/>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图表添加</w:t>
      </w:r>
    </w:p>
    <w:p>
      <w:pPr>
        <w:pStyle w:val="6"/>
        <w:keepNext/>
        <w:keepLines/>
        <w:pageBreakBefore w:val="0"/>
        <w:widowControl w:val="0"/>
        <w:numPr>
          <w:ilvl w:val="4"/>
          <w:numId w:val="22"/>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通用图表添加</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点击分析步骤中</w:t>
      </w:r>
      <w:r>
        <w:rPr>
          <w:rFonts w:hint="eastAsia" w:asciiTheme="minorEastAsia" w:hAnsiTheme="minorEastAsia" w:eastAsiaTheme="minorEastAsia" w:cstheme="minorEastAsia"/>
          <w:bCs/>
          <w:sz w:val="24"/>
          <w:szCs w:val="24"/>
          <w:lang w:eastAsia="zh-CN"/>
        </w:rPr>
        <w:drawing>
          <wp:inline distT="0" distB="0" distL="114300" distR="114300">
            <wp:extent cx="228600" cy="306705"/>
            <wp:effectExtent l="0" t="0" r="0" b="17145"/>
            <wp:docPr id="9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70"/>
                    <pic:cNvPicPr>
                      <a:picLocks noChangeAspect="1"/>
                    </pic:cNvPicPr>
                  </pic:nvPicPr>
                  <pic:blipFill>
                    <a:blip r:embed="rId164"/>
                    <a:stretch>
                      <a:fillRect/>
                    </a:stretch>
                  </pic:blipFill>
                  <pic:spPr>
                    <a:xfrm>
                      <a:off x="0" y="0"/>
                      <a:ext cx="228600" cy="306705"/>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进入图表添加页面，</w:t>
      </w:r>
      <w:r>
        <w:rPr>
          <w:rFonts w:hint="eastAsia" w:asciiTheme="minorEastAsia" w:hAnsiTheme="minorEastAsia" w:cstheme="minorEastAsia"/>
          <w:bCs/>
          <w:sz w:val="24"/>
          <w:szCs w:val="24"/>
          <w:lang w:eastAsia="zh-CN"/>
        </w:rPr>
        <w:t>图表添加页面包含指标设置、图表类型与分析结论三部分。</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指标设置：进行分析表格数据来源、指标（自变量）、维度（因变量）、筛选条件、公式运算设置。</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指标设置方法同专项技能训练指标设置。</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cstheme="minorEastAsia"/>
          <w:bCs/>
          <w:sz w:val="24"/>
          <w:szCs w:val="24"/>
          <w:lang w:eastAsia="zh-CN"/>
        </w:rPr>
      </w:pPr>
      <w:r>
        <w:drawing>
          <wp:inline distT="0" distB="0" distL="114300" distR="114300">
            <wp:extent cx="5274310" cy="1878965"/>
            <wp:effectExtent l="0" t="0" r="2540" b="6985"/>
            <wp:docPr id="9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76"/>
                    <pic:cNvPicPr>
                      <a:picLocks noChangeAspect="1"/>
                    </pic:cNvPicPr>
                  </pic:nvPicPr>
                  <pic:blipFill>
                    <a:blip r:embed="rId165"/>
                    <a:stretch>
                      <a:fillRect/>
                    </a:stretch>
                  </pic:blipFill>
                  <pic:spPr>
                    <a:xfrm>
                      <a:off x="0" y="0"/>
                      <a:ext cx="5274310" cy="18789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cstheme="minorEastAsia"/>
          <w:bCs/>
          <w:sz w:val="24"/>
          <w:szCs w:val="24"/>
          <w:lang w:eastAsia="zh-CN"/>
        </w:rPr>
        <w:t>图表类型：系统支持柱状图、折线图、饼图、组合柱状图、折线图+柱状图、柱状图+散点图六种图表类型。</w:t>
      </w:r>
      <w:r>
        <w:rPr>
          <w:rFonts w:hint="eastAsia" w:asciiTheme="minorEastAsia" w:hAnsiTheme="minorEastAsia" w:eastAsiaTheme="minorEastAsia" w:cstheme="minorEastAsia"/>
          <w:bCs/>
          <w:sz w:val="24"/>
          <w:szCs w:val="24"/>
          <w:lang w:eastAsia="zh-CN"/>
        </w:rPr>
        <w:t>其中，分析指标为单个时，可选择柱状图、折线图、饼图、组合柱状图，分析指标为</w:t>
      </w:r>
      <w:r>
        <w:rPr>
          <w:rFonts w:hint="eastAsia" w:asciiTheme="minorEastAsia" w:hAnsiTheme="minorEastAsia" w:eastAsiaTheme="minorEastAsia" w:cstheme="minorEastAsia"/>
          <w:bCs/>
          <w:sz w:val="24"/>
          <w:szCs w:val="24"/>
          <w:lang w:val="en-US" w:eastAsia="zh-CN"/>
        </w:rPr>
        <w:t>2个时，应选择</w:t>
      </w:r>
      <w:r>
        <w:rPr>
          <w:rFonts w:hint="eastAsia" w:asciiTheme="minorEastAsia" w:hAnsiTheme="minorEastAsia" w:eastAsiaTheme="minorEastAsia" w:cstheme="minorEastAsia"/>
          <w:bCs/>
          <w:sz w:val="24"/>
          <w:szCs w:val="24"/>
          <w:lang w:eastAsia="zh-CN"/>
        </w:rPr>
        <w:t>折线图+柱状图、柱状图+散点图组合图的样式。</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图表类型设置方法同专线技能训练图表类型设置。</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cstheme="minorEastAsia"/>
          <w:bCs/>
          <w:sz w:val="24"/>
          <w:szCs w:val="24"/>
          <w:lang w:eastAsia="zh-CN"/>
        </w:rPr>
      </w:pPr>
      <w:r>
        <w:drawing>
          <wp:inline distT="0" distB="0" distL="114300" distR="114300">
            <wp:extent cx="5267325" cy="1243330"/>
            <wp:effectExtent l="0" t="0" r="9525" b="13970"/>
            <wp:docPr id="9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77"/>
                    <pic:cNvPicPr>
                      <a:picLocks noChangeAspect="1"/>
                    </pic:cNvPicPr>
                  </pic:nvPicPr>
                  <pic:blipFill>
                    <a:blip r:embed="rId166"/>
                    <a:stretch>
                      <a:fillRect/>
                    </a:stretch>
                  </pic:blipFill>
                  <pic:spPr>
                    <a:xfrm>
                      <a:off x="0" y="0"/>
                      <a:ext cx="5267325" cy="12433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分析结论：</w:t>
      </w:r>
      <w:r>
        <w:rPr>
          <w:rFonts w:hint="eastAsia" w:asciiTheme="minorEastAsia" w:hAnsiTheme="minorEastAsia" w:eastAsiaTheme="minorEastAsia" w:cstheme="minorEastAsia"/>
          <w:bCs/>
          <w:sz w:val="24"/>
          <w:szCs w:val="24"/>
          <w:lang w:eastAsia="zh-CN"/>
        </w:rPr>
        <w:t>依据设置的指标和图表类型，生成的</w:t>
      </w:r>
      <w:r>
        <w:rPr>
          <w:rFonts w:hint="eastAsia" w:asciiTheme="minorEastAsia" w:hAnsiTheme="minorEastAsia" w:cstheme="minorEastAsia"/>
          <w:bCs/>
          <w:sz w:val="24"/>
          <w:szCs w:val="24"/>
          <w:lang w:eastAsia="zh-CN"/>
        </w:rPr>
        <w:t>目标品类的分析图表，生成效果如下图所示：</w:t>
      </w:r>
    </w:p>
    <w:p>
      <w:r>
        <w:drawing>
          <wp:inline distT="0" distB="0" distL="114300" distR="114300">
            <wp:extent cx="5273040" cy="2494915"/>
            <wp:effectExtent l="0" t="0" r="3810" b="635"/>
            <wp:docPr id="9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73"/>
                    <pic:cNvPicPr>
                      <a:picLocks noChangeAspect="1"/>
                    </pic:cNvPicPr>
                  </pic:nvPicPr>
                  <pic:blipFill>
                    <a:blip r:embed="rId167"/>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点击“保存”即可，插入分析项目图表。</w:t>
      </w:r>
    </w:p>
    <w:p>
      <w:pPr>
        <w:pStyle w:val="6"/>
        <w:keepNext/>
        <w:keepLines/>
        <w:pageBreakBefore w:val="0"/>
        <w:widowControl w:val="0"/>
        <w:numPr>
          <w:ilvl w:val="4"/>
          <w:numId w:val="22"/>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成本测算图表添加</w:t>
      </w:r>
    </w:p>
    <w:p>
      <w:pPr>
        <w:ind w:firstLine="480" w:firstLineChars="200"/>
        <w:rPr>
          <w:rFonts w:hint="eastAsia"/>
          <w:lang w:eastAsia="zh-CN"/>
        </w:rPr>
      </w:pPr>
      <w:r>
        <w:rPr>
          <w:rFonts w:hint="eastAsia" w:asciiTheme="minorEastAsia" w:hAnsiTheme="minorEastAsia" w:cstheme="minorEastAsia"/>
          <w:bCs/>
          <w:sz w:val="24"/>
          <w:szCs w:val="24"/>
          <w:lang w:eastAsia="zh-CN"/>
        </w:rPr>
        <w:t>在成本测算在</w:t>
      </w:r>
      <w:r>
        <w:rPr>
          <w:rFonts w:hint="eastAsia" w:asciiTheme="minorEastAsia" w:hAnsiTheme="minorEastAsia" w:eastAsiaTheme="minorEastAsia" w:cstheme="minorEastAsia"/>
          <w:bCs/>
          <w:sz w:val="24"/>
          <w:szCs w:val="24"/>
          <w:lang w:eastAsia="zh-CN"/>
        </w:rPr>
        <w:t>点击</w:t>
      </w:r>
      <w:r>
        <w:rPr>
          <w:rFonts w:hint="eastAsia" w:asciiTheme="minorEastAsia" w:hAnsiTheme="minorEastAsia" w:eastAsiaTheme="minorEastAsia" w:cstheme="minorEastAsia"/>
          <w:bCs/>
          <w:sz w:val="24"/>
          <w:szCs w:val="24"/>
          <w:lang w:eastAsia="zh-CN"/>
        </w:rPr>
        <w:drawing>
          <wp:inline distT="0" distB="0" distL="114300" distR="114300">
            <wp:extent cx="228600" cy="306705"/>
            <wp:effectExtent l="0" t="0" r="0" b="17145"/>
            <wp:docPr id="102"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70"/>
                    <pic:cNvPicPr>
                      <a:picLocks noChangeAspect="1"/>
                    </pic:cNvPicPr>
                  </pic:nvPicPr>
                  <pic:blipFill>
                    <a:blip r:embed="rId164"/>
                    <a:stretch>
                      <a:fillRect/>
                    </a:stretch>
                  </pic:blipFill>
                  <pic:spPr>
                    <a:xfrm>
                      <a:off x="0" y="0"/>
                      <a:ext cx="228600" cy="306705"/>
                    </a:xfrm>
                    <a:prstGeom prst="rect">
                      <a:avLst/>
                    </a:prstGeom>
                    <a:noFill/>
                    <a:ln>
                      <a:noFill/>
                    </a:ln>
                  </pic:spPr>
                </pic:pic>
              </a:graphicData>
            </a:graphic>
          </wp:inline>
        </w:drawing>
      </w:r>
      <w:r>
        <w:rPr>
          <w:rFonts w:hint="eastAsia" w:asciiTheme="minorEastAsia" w:hAnsiTheme="minorEastAsia" w:cstheme="minorEastAsia"/>
          <w:bCs/>
          <w:sz w:val="24"/>
          <w:szCs w:val="24"/>
          <w:lang w:eastAsia="zh-CN"/>
        </w:rPr>
        <w:t>进入</w:t>
      </w:r>
      <w:r>
        <w:rPr>
          <w:rFonts w:hint="eastAsia" w:asciiTheme="minorEastAsia" w:hAnsiTheme="minorEastAsia" w:eastAsiaTheme="minorEastAsia" w:cstheme="minorEastAsia"/>
          <w:bCs/>
          <w:sz w:val="24"/>
          <w:szCs w:val="24"/>
          <w:lang w:eastAsia="zh-CN"/>
        </w:rPr>
        <w:t>图表添加页面</w:t>
      </w:r>
      <w:r>
        <w:rPr>
          <w:rFonts w:hint="eastAsia" w:asciiTheme="minorEastAsia" w:hAnsiTheme="minorEastAsia" w:cstheme="minorEastAsia"/>
          <w:bCs/>
          <w:sz w:val="24"/>
          <w:szCs w:val="24"/>
          <w:lang w:eastAsia="zh-CN"/>
        </w:rPr>
        <w:t>，</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30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97"/>
                    <pic:cNvPicPr>
                      <a:picLocks noChangeAspect="1"/>
                    </pic:cNvPicPr>
                  </pic:nvPicPr>
                  <pic:blipFill>
                    <a:blip r:embed="rId168"/>
                    <a:stretch>
                      <a:fillRect/>
                    </a:stretch>
                  </pic:blipFill>
                  <pic:spPr>
                    <a:xfrm>
                      <a:off x="0" y="0"/>
                      <a:ext cx="5273040" cy="2494915"/>
                    </a:xfrm>
                    <a:prstGeom prst="rect">
                      <a:avLst/>
                    </a:prstGeom>
                    <a:noFill/>
                    <a:ln>
                      <a:noFill/>
                    </a:ln>
                  </pic:spPr>
                </pic:pic>
              </a:graphicData>
            </a:graphic>
          </wp:inline>
        </w:drawing>
      </w:r>
    </w:p>
    <w:p>
      <w:pPr>
        <w:spacing w:line="360" w:lineRule="auto"/>
        <w:ind w:firstLine="480" w:firstLineChars="200"/>
        <w:rPr>
          <w:rFonts w:hint="eastAsia" w:asciiTheme="minorEastAsia" w:hAnsiTheme="minorEastAsia" w:cstheme="minorEastAsia"/>
          <w:bCs/>
          <w:sz w:val="24"/>
          <w:szCs w:val="24"/>
          <w:highlight w:val="yellow"/>
          <w:lang w:eastAsia="zh-CN"/>
        </w:rPr>
      </w:pPr>
      <w:r>
        <w:rPr>
          <w:rFonts w:hint="eastAsia" w:asciiTheme="minorEastAsia" w:hAnsiTheme="minorEastAsia" w:cstheme="minorEastAsia"/>
          <w:bCs/>
          <w:sz w:val="24"/>
          <w:szCs w:val="24"/>
          <w:highlight w:val="none"/>
          <w:lang w:eastAsia="zh-CN"/>
        </w:rPr>
        <w:t>页面包含测算目的与测算内容，点击品类名称，依次填写各品类的成本项目，包含头程运费、营销推广成本、售后成本三大项，填写完成后，点击保存即可完成品类成本测算。</w:t>
      </w:r>
    </w:p>
    <w:p>
      <w:r>
        <w:drawing>
          <wp:inline distT="0" distB="0" distL="114300" distR="114300">
            <wp:extent cx="5273040" cy="2494915"/>
            <wp:effectExtent l="0" t="0" r="3810" b="635"/>
            <wp:docPr id="302"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98"/>
                    <pic:cNvPicPr>
                      <a:picLocks noChangeAspect="1"/>
                    </pic:cNvPicPr>
                  </pic:nvPicPr>
                  <pic:blipFill>
                    <a:blip r:embed="rId169"/>
                    <a:stretch>
                      <a:fillRect/>
                    </a:stretch>
                  </pic:blipFill>
                  <pic:spPr>
                    <a:xfrm>
                      <a:off x="0" y="0"/>
                      <a:ext cx="5273040" cy="2494915"/>
                    </a:xfrm>
                    <a:prstGeom prst="rect">
                      <a:avLst/>
                    </a:prstGeom>
                    <a:noFill/>
                    <a:ln>
                      <a:noFill/>
                    </a:ln>
                  </pic:spPr>
                </pic:pic>
              </a:graphicData>
            </a:graphic>
          </wp:inline>
        </w:drawing>
      </w:r>
    </w:p>
    <w:p>
      <w:pPr>
        <w:pStyle w:val="6"/>
        <w:keepNext/>
        <w:keepLines/>
        <w:pageBreakBefore w:val="0"/>
        <w:widowControl w:val="0"/>
        <w:numPr>
          <w:ilvl w:val="4"/>
          <w:numId w:val="22"/>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未</w:t>
      </w:r>
      <w:r>
        <w:rPr>
          <w:rFonts w:hint="eastAsia" w:asciiTheme="minorEastAsia" w:hAnsiTheme="minorEastAsia" w:cstheme="minorEastAsia"/>
          <w:lang w:eastAsia="zh-CN"/>
        </w:rPr>
        <w:t>添加</w:t>
      </w:r>
      <w:r>
        <w:rPr>
          <w:rFonts w:hint="eastAsia" w:asciiTheme="minorEastAsia" w:hAnsiTheme="minorEastAsia" w:eastAsiaTheme="minorEastAsia" w:cstheme="minorEastAsia"/>
          <w:lang w:eastAsia="zh-CN"/>
        </w:rPr>
        <w:t>图表</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default" w:asciiTheme="minorEastAsia" w:hAnsiTheme="minorEastAsia" w:cstheme="minorEastAsia"/>
          <w:bCs/>
          <w:sz w:val="24"/>
          <w:szCs w:val="24"/>
          <w:lang w:val="en-US" w:eastAsia="zh-CN"/>
        </w:rPr>
      </w:pPr>
      <w:r>
        <w:rPr>
          <w:rFonts w:hint="eastAsia" w:asciiTheme="minorEastAsia" w:hAnsiTheme="minorEastAsia" w:cstheme="minorEastAsia"/>
          <w:bCs/>
          <w:sz w:val="24"/>
          <w:szCs w:val="24"/>
          <w:lang w:eastAsia="zh-CN"/>
        </w:rPr>
        <w:t>分析图表未添加时，点击</w:t>
      </w:r>
      <w:r>
        <w:rPr>
          <w:rFonts w:hint="eastAsia" w:asciiTheme="minorEastAsia" w:hAnsiTheme="minorEastAsia" w:cstheme="minorEastAsia"/>
          <w:bCs/>
          <w:sz w:val="24"/>
          <w:szCs w:val="24"/>
          <w:lang w:eastAsia="zh-CN"/>
        </w:rPr>
        <w:drawing>
          <wp:inline distT="0" distB="0" distL="114300" distR="114300">
            <wp:extent cx="923925" cy="314325"/>
            <wp:effectExtent l="0" t="0" r="9525" b="9525"/>
            <wp:docPr id="10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59"/>
                    <pic:cNvPicPr>
                      <a:picLocks noChangeAspect="1"/>
                    </pic:cNvPicPr>
                  </pic:nvPicPr>
                  <pic:blipFill>
                    <a:blip r:embed="rId151"/>
                    <a:stretch>
                      <a:fillRect/>
                    </a:stretch>
                  </pic:blipFill>
                  <pic:spPr>
                    <a:xfrm>
                      <a:off x="0" y="0"/>
                      <a:ext cx="923925" cy="314325"/>
                    </a:xfrm>
                    <a:prstGeom prst="rect">
                      <a:avLst/>
                    </a:prstGeom>
                    <a:noFill/>
                    <a:ln>
                      <a:noFill/>
                    </a:ln>
                  </pic:spPr>
                </pic:pic>
              </a:graphicData>
            </a:graphic>
          </wp:inline>
        </w:drawing>
      </w:r>
      <w:r>
        <w:rPr>
          <w:rFonts w:hint="eastAsia" w:asciiTheme="minorEastAsia" w:hAnsiTheme="minorEastAsia" w:cstheme="minorEastAsia"/>
          <w:bCs/>
          <w:sz w:val="24"/>
          <w:szCs w:val="24"/>
          <w:lang w:eastAsia="zh-CN"/>
        </w:rPr>
        <w:t>或</w:t>
      </w:r>
      <w:r>
        <w:rPr>
          <w:rFonts w:hint="eastAsia" w:asciiTheme="minorEastAsia" w:hAnsiTheme="minorEastAsia" w:cstheme="minorEastAsia"/>
          <w:bCs/>
          <w:sz w:val="24"/>
          <w:szCs w:val="24"/>
          <w:lang w:eastAsia="zh-CN"/>
        </w:rPr>
        <w:drawing>
          <wp:inline distT="0" distB="0" distL="114300" distR="114300">
            <wp:extent cx="372110" cy="507365"/>
            <wp:effectExtent l="0" t="0" r="8890" b="6985"/>
            <wp:docPr id="10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60"/>
                    <pic:cNvPicPr>
                      <a:picLocks noChangeAspect="1"/>
                    </pic:cNvPicPr>
                  </pic:nvPicPr>
                  <pic:blipFill>
                    <a:blip r:embed="rId152"/>
                    <a:stretch>
                      <a:fillRect/>
                    </a:stretch>
                  </pic:blipFill>
                  <pic:spPr>
                    <a:xfrm>
                      <a:off x="0" y="0"/>
                      <a:ext cx="372110" cy="507365"/>
                    </a:xfrm>
                    <a:prstGeom prst="rect">
                      <a:avLst/>
                    </a:prstGeom>
                    <a:noFill/>
                    <a:ln>
                      <a:noFill/>
                    </a:ln>
                  </pic:spPr>
                </pic:pic>
              </a:graphicData>
            </a:graphic>
          </wp:inline>
        </w:drawing>
      </w:r>
      <w:r>
        <w:rPr>
          <w:rFonts w:hint="eastAsia" w:asciiTheme="minorEastAsia" w:hAnsiTheme="minorEastAsia" w:cstheme="minorEastAsia"/>
          <w:bCs/>
          <w:sz w:val="24"/>
          <w:szCs w:val="24"/>
          <w:lang w:eastAsia="zh-CN"/>
        </w:rPr>
        <w:t>并提交决策结果，查看分析图表时，则提示该分析图表未填写，系统计算评分时，该分析图表为</w:t>
      </w:r>
      <w:r>
        <w:rPr>
          <w:rFonts w:hint="eastAsia" w:asciiTheme="minorEastAsia" w:hAnsiTheme="minorEastAsia" w:cstheme="minorEastAsia"/>
          <w:bCs/>
          <w:sz w:val="24"/>
          <w:szCs w:val="24"/>
          <w:lang w:val="en-US" w:eastAsia="zh-CN"/>
        </w:rPr>
        <w:t>0分。</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lang w:eastAsia="zh-CN"/>
        </w:rPr>
      </w:pPr>
      <w:r>
        <w:drawing>
          <wp:inline distT="0" distB="0" distL="114300" distR="114300">
            <wp:extent cx="5273040" cy="2494915"/>
            <wp:effectExtent l="0" t="0" r="3810" b="635"/>
            <wp:docPr id="30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99"/>
                    <pic:cNvPicPr>
                      <a:picLocks noChangeAspect="1"/>
                    </pic:cNvPicPr>
                  </pic:nvPicPr>
                  <pic:blipFill>
                    <a:blip r:embed="rId170"/>
                    <a:stretch>
                      <a:fillRect/>
                    </a:stretch>
                  </pic:blipFill>
                  <pic:spPr>
                    <a:xfrm>
                      <a:off x="0" y="0"/>
                      <a:ext cx="5273040" cy="2494915"/>
                    </a:xfrm>
                    <a:prstGeom prst="rect">
                      <a:avLst/>
                    </a:prstGeom>
                    <a:noFill/>
                    <a:ln>
                      <a:noFill/>
                    </a:ln>
                  </pic:spPr>
                </pic:pic>
              </a:graphicData>
            </a:graphic>
          </wp:inline>
        </w:drawing>
      </w:r>
      <w:bookmarkStart w:id="73" w:name="_GoBack"/>
      <w:bookmarkEnd w:id="73"/>
    </w:p>
    <w:p>
      <w:pPr>
        <w:pStyle w:val="3"/>
        <w:numPr>
          <w:ilvl w:val="1"/>
          <w:numId w:val="11"/>
        </w:numPr>
        <w:spacing w:line="360" w:lineRule="auto"/>
        <w:rPr>
          <w:rFonts w:hint="eastAsia" w:asciiTheme="minorEastAsia" w:hAnsiTheme="minorEastAsia" w:eastAsiaTheme="minorEastAsia" w:cstheme="minorEastAsia"/>
        </w:rPr>
      </w:pPr>
      <w:bookmarkStart w:id="64" w:name="_Toc30254"/>
      <w:r>
        <w:rPr>
          <w:rFonts w:hint="eastAsia" w:asciiTheme="minorEastAsia" w:hAnsiTheme="minorEastAsia" w:eastAsiaTheme="minorEastAsia" w:cstheme="minorEastAsia"/>
        </w:rPr>
        <w:t>数据参谋</w:t>
      </w:r>
      <w:bookmarkEnd w:id="64"/>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登录系统页面后，点击</w:t>
      </w:r>
      <w:r>
        <w:rPr>
          <w:rFonts w:hint="eastAsia" w:asciiTheme="minorEastAsia" w:hAnsiTheme="minorEastAsia" w:cstheme="minorEastAsia"/>
          <w:bCs/>
          <w:sz w:val="24"/>
          <w:szCs w:val="24"/>
          <w:lang w:eastAsia="zh-CN"/>
        </w:rPr>
        <w:t>首页</w:t>
      </w:r>
      <w:r>
        <w:rPr>
          <w:rFonts w:hint="eastAsia" w:asciiTheme="minorEastAsia" w:hAnsiTheme="minorEastAsia" w:eastAsiaTheme="minorEastAsia" w:cstheme="minorEastAsia"/>
          <w:bCs/>
          <w:sz w:val="24"/>
          <w:szCs w:val="24"/>
          <w:lang w:eastAsia="zh-CN"/>
        </w:rPr>
        <w:t>“</w:t>
      </w:r>
      <w:r>
        <w:rPr>
          <w:rFonts w:hint="eastAsia" w:asciiTheme="minorEastAsia" w:hAnsiTheme="minorEastAsia" w:cstheme="minorEastAsia"/>
          <w:bCs/>
          <w:sz w:val="24"/>
          <w:szCs w:val="24"/>
          <w:lang w:eastAsia="zh-CN"/>
        </w:rPr>
        <w:t>数据参谋</w:t>
      </w:r>
      <w:r>
        <w:rPr>
          <w:rFonts w:hint="eastAsia" w:asciiTheme="minorEastAsia" w:hAnsiTheme="minorEastAsia" w:eastAsiaTheme="minorEastAsia" w:cstheme="minorEastAsia"/>
          <w:bCs/>
          <w:sz w:val="24"/>
          <w:szCs w:val="24"/>
          <w:lang w:eastAsia="zh-CN"/>
        </w:rPr>
        <w:t>”中即可</w:t>
      </w:r>
      <w:r>
        <w:rPr>
          <w:rFonts w:hint="eastAsia" w:asciiTheme="minorEastAsia" w:hAnsiTheme="minorEastAsia" w:cstheme="minorEastAsia"/>
          <w:bCs/>
          <w:sz w:val="24"/>
          <w:szCs w:val="24"/>
          <w:lang w:eastAsia="zh-CN"/>
        </w:rPr>
        <w:t>查看、导出</w:t>
      </w:r>
      <w:r>
        <w:rPr>
          <w:rFonts w:hint="eastAsia" w:asciiTheme="minorEastAsia" w:hAnsiTheme="minorEastAsia" w:eastAsiaTheme="minorEastAsia" w:cstheme="minorEastAsia"/>
          <w:bCs/>
          <w:sz w:val="24"/>
          <w:szCs w:val="24"/>
          <w:lang w:eastAsia="zh-CN"/>
        </w:rPr>
        <w:t>数据化选品分析数据源，包含行业数据、榜单数据、商品数据及供应商数据</w:t>
      </w:r>
      <w:r>
        <w:rPr>
          <w:rFonts w:hint="eastAsia" w:asciiTheme="minorEastAsia" w:hAnsiTheme="minorEastAsia" w:cstheme="minorEastAsia"/>
          <w:bCs/>
          <w:sz w:val="24"/>
          <w:szCs w:val="24"/>
          <w:lang w:eastAsia="zh-CN"/>
        </w:rPr>
        <w:t>。</w:t>
      </w:r>
    </w:p>
    <w:p>
      <w:r>
        <w:drawing>
          <wp:inline distT="0" distB="0" distL="114300" distR="114300">
            <wp:extent cx="5273040" cy="2494915"/>
            <wp:effectExtent l="0" t="0" r="3810" b="635"/>
            <wp:docPr id="27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73"/>
                    <pic:cNvPicPr>
                      <a:picLocks noChangeAspect="1"/>
                    </pic:cNvPicPr>
                  </pic:nvPicPr>
                  <pic:blipFill>
                    <a:blip r:embed="rId171"/>
                    <a:stretch>
                      <a:fillRect/>
                    </a:stretch>
                  </pic:blipFill>
                  <pic:spPr>
                    <a:xfrm>
                      <a:off x="0" y="0"/>
                      <a:ext cx="5273040" cy="2494915"/>
                    </a:xfrm>
                    <a:prstGeom prst="rect">
                      <a:avLst/>
                    </a:prstGeom>
                    <a:noFill/>
                    <a:ln>
                      <a:noFill/>
                    </a:ln>
                  </pic:spPr>
                </pic:pic>
              </a:graphicData>
            </a:graphic>
          </wp:inline>
        </w:drawing>
      </w:r>
    </w:p>
    <w:p>
      <w:pPr>
        <w:pStyle w:val="4"/>
        <w:numPr>
          <w:ilvl w:val="2"/>
          <w:numId w:val="23"/>
        </w:numPr>
        <w:bidi w:val="0"/>
        <w:ind w:left="0" w:leftChars="0" w:firstLine="400" w:firstLineChars="0"/>
        <w:rPr>
          <w:rFonts w:hint="eastAsia" w:asciiTheme="minorEastAsia" w:hAnsiTheme="minorEastAsia" w:eastAsiaTheme="minorEastAsia" w:cstheme="minorEastAsia"/>
          <w:lang w:eastAsia="zh-CN"/>
        </w:rPr>
      </w:pPr>
      <w:bookmarkStart w:id="65" w:name="_Toc4506"/>
      <w:r>
        <w:rPr>
          <w:rFonts w:hint="eastAsia" w:asciiTheme="minorEastAsia" w:hAnsiTheme="minorEastAsia" w:eastAsiaTheme="minorEastAsia" w:cstheme="minorEastAsia"/>
          <w:lang w:eastAsia="zh-CN"/>
        </w:rPr>
        <w:t>行业洞察</w:t>
      </w:r>
      <w:bookmarkEnd w:id="65"/>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cstheme="minorEastAsia"/>
          <w:bCs/>
          <w:sz w:val="24"/>
          <w:szCs w:val="24"/>
          <w:lang w:eastAsia="zh-CN"/>
        </w:rPr>
        <w:t>展示选品分析过程中活跃竞品数量分析、市场销量分析及销售趋势分析数据源，</w:t>
      </w:r>
      <w:r>
        <w:rPr>
          <w:rFonts w:hint="eastAsia" w:asciiTheme="minorEastAsia" w:hAnsiTheme="minorEastAsia" w:eastAsiaTheme="minorEastAsia" w:cstheme="minorEastAsia"/>
          <w:bCs/>
          <w:sz w:val="24"/>
          <w:szCs w:val="24"/>
          <w:lang w:eastAsia="zh-CN"/>
        </w:rPr>
        <w:t>数据来源亚马逊美国站。</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cstheme="minorEastAsia"/>
          <w:bCs/>
          <w:sz w:val="24"/>
          <w:szCs w:val="24"/>
          <w:lang w:eastAsia="zh-CN"/>
        </w:rPr>
        <w:t>具体</w:t>
      </w:r>
      <w:r>
        <w:rPr>
          <w:rFonts w:hint="eastAsia" w:asciiTheme="minorEastAsia" w:hAnsiTheme="minorEastAsia" w:eastAsiaTheme="minorEastAsia" w:cstheme="minorEastAsia"/>
          <w:bCs/>
          <w:sz w:val="24"/>
          <w:szCs w:val="24"/>
          <w:lang w:eastAsia="zh-CN"/>
        </w:rPr>
        <w:t>展示各行业下各品类的分析数据，</w:t>
      </w:r>
      <w:r>
        <w:rPr>
          <w:rFonts w:hint="eastAsia" w:asciiTheme="minorEastAsia" w:hAnsiTheme="minorEastAsia" w:cstheme="minorEastAsia"/>
          <w:bCs/>
          <w:sz w:val="24"/>
          <w:szCs w:val="24"/>
          <w:lang w:eastAsia="zh-CN"/>
        </w:rPr>
        <w:t>包含：活跃竞品数量、月均销量、市场年龄、销售门槛、所选时间段内各月销量与搜索指数，其中各月销量与搜索指数采用趋势图进行显示，</w:t>
      </w:r>
      <w:r>
        <w:rPr>
          <w:rFonts w:hint="eastAsia" w:asciiTheme="minorEastAsia" w:hAnsiTheme="minorEastAsia" w:eastAsiaTheme="minorEastAsia" w:cstheme="minorEastAsia"/>
          <w:bCs/>
          <w:sz w:val="24"/>
          <w:szCs w:val="24"/>
          <w:lang w:eastAsia="zh-CN"/>
        </w:rPr>
        <w:t>并可依据行业、品类、及时间进行数筛选显示。</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w:t>
      </w:r>
      <w:r>
        <w:rPr>
          <w:rFonts w:hint="eastAsia" w:asciiTheme="minorEastAsia" w:hAnsiTheme="minorEastAsia" w:eastAsiaTheme="minorEastAsia" w:cstheme="minorEastAsia"/>
          <w:bCs/>
          <w:sz w:val="24"/>
          <w:szCs w:val="24"/>
          <w:lang w:eastAsia="zh-CN"/>
        </w:rPr>
        <w:drawing>
          <wp:inline distT="0" distB="0" distL="114300" distR="114300">
            <wp:extent cx="1133475" cy="232410"/>
            <wp:effectExtent l="0" t="0" r="9525" b="15240"/>
            <wp:docPr id="5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5"/>
                    <pic:cNvPicPr>
                      <a:picLocks noChangeAspect="1"/>
                    </pic:cNvPicPr>
                  </pic:nvPicPr>
                  <pic:blipFill>
                    <a:blip r:embed="rId172"/>
                    <a:stretch>
                      <a:fillRect/>
                    </a:stretch>
                  </pic:blipFill>
                  <pic:spPr>
                    <a:xfrm>
                      <a:off x="0" y="0"/>
                      <a:ext cx="1133475" cy="232410"/>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即可按照行业数据进行筛选，点击</w:t>
      </w:r>
      <w:r>
        <w:rPr>
          <w:rFonts w:hint="eastAsia" w:asciiTheme="minorEastAsia" w:hAnsiTheme="minorEastAsia" w:eastAsiaTheme="minorEastAsia" w:cstheme="minorEastAsia"/>
          <w:bCs/>
          <w:sz w:val="24"/>
          <w:szCs w:val="24"/>
          <w:lang w:eastAsia="zh-CN"/>
        </w:rPr>
        <w:drawing>
          <wp:inline distT="0" distB="0" distL="114300" distR="114300">
            <wp:extent cx="1000125" cy="220345"/>
            <wp:effectExtent l="0" t="0" r="9525" b="8255"/>
            <wp:docPr id="5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6"/>
                    <pic:cNvPicPr>
                      <a:picLocks noChangeAspect="1"/>
                    </pic:cNvPicPr>
                  </pic:nvPicPr>
                  <pic:blipFill>
                    <a:blip r:embed="rId173"/>
                    <a:stretch>
                      <a:fillRect/>
                    </a:stretch>
                  </pic:blipFill>
                  <pic:spPr>
                    <a:xfrm>
                      <a:off x="0" y="0"/>
                      <a:ext cx="1000125" cy="220345"/>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即可按照品类数据进行筛选，点击</w:t>
      </w:r>
      <w:r>
        <w:rPr>
          <w:rFonts w:hint="eastAsia" w:asciiTheme="minorEastAsia" w:hAnsiTheme="minorEastAsia" w:eastAsiaTheme="minorEastAsia" w:cstheme="minorEastAsia"/>
          <w:bCs/>
          <w:sz w:val="24"/>
          <w:szCs w:val="24"/>
          <w:lang w:eastAsia="zh-CN"/>
        </w:rPr>
        <w:drawing>
          <wp:inline distT="0" distB="0" distL="114300" distR="114300">
            <wp:extent cx="705485" cy="250825"/>
            <wp:effectExtent l="0" t="0" r="18415" b="15875"/>
            <wp:docPr id="5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7"/>
                    <pic:cNvPicPr>
                      <a:picLocks noChangeAspect="1"/>
                    </pic:cNvPicPr>
                  </pic:nvPicPr>
                  <pic:blipFill>
                    <a:blip r:embed="rId174"/>
                    <a:stretch>
                      <a:fillRect/>
                    </a:stretch>
                  </pic:blipFill>
                  <pic:spPr>
                    <a:xfrm>
                      <a:off x="0" y="0"/>
                      <a:ext cx="705485" cy="250825"/>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即可按照时间维度进行筛选。</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27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72"/>
                    <pic:cNvPicPr>
                      <a:picLocks noChangeAspect="1"/>
                    </pic:cNvPicPr>
                  </pic:nvPicPr>
                  <pic:blipFill>
                    <a:blip r:embed="rId100"/>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活跃竞品数量：指该品类市场过去30天至少有1个销量的listing。</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月均销量：指过去一年中该品类市场所有商品平均每个月的销量。</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市场年龄：该品类市场上线时间最早listing的上线天数。</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销售门槛：新品进入Top 10/Top 20/Top 100所需要的最低日销量。</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月搜索指数：反映过去一段时间内买家的搜索热度，数字是相对值不代表搜索量，是指定区域和指定时间内搜索热度的反映。热度最高的字词得 100 ；热度是前者一半的得 50 ；没有足够数据的字词得 0 。</w:t>
      </w:r>
    </w:p>
    <w:p>
      <w:pPr>
        <w:pStyle w:val="4"/>
        <w:numPr>
          <w:ilvl w:val="2"/>
          <w:numId w:val="23"/>
        </w:numPr>
        <w:bidi w:val="0"/>
        <w:ind w:left="0" w:leftChars="0" w:firstLine="400" w:firstLineChars="0"/>
        <w:rPr>
          <w:rFonts w:hint="eastAsia" w:asciiTheme="minorEastAsia" w:hAnsiTheme="minorEastAsia" w:eastAsiaTheme="minorEastAsia" w:cstheme="minorEastAsia"/>
          <w:lang w:eastAsia="zh-CN"/>
        </w:rPr>
      </w:pPr>
      <w:bookmarkStart w:id="66" w:name="_Toc18880"/>
      <w:r>
        <w:rPr>
          <w:rFonts w:hint="eastAsia" w:asciiTheme="minorEastAsia" w:hAnsiTheme="minorEastAsia" w:eastAsiaTheme="minorEastAsia" w:cstheme="minorEastAsia"/>
          <w:lang w:eastAsia="zh-CN"/>
        </w:rPr>
        <w:t>榜单数据</w:t>
      </w:r>
      <w:bookmarkEnd w:id="66"/>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cstheme="minorEastAsia"/>
          <w:bCs/>
          <w:sz w:val="24"/>
          <w:szCs w:val="24"/>
          <w:lang w:eastAsia="zh-CN"/>
        </w:rPr>
        <w:t>展示并导出选品分析过程中爆款打造难度分析数据源，</w:t>
      </w:r>
      <w:r>
        <w:rPr>
          <w:rFonts w:hint="eastAsia" w:asciiTheme="minorEastAsia" w:hAnsiTheme="minorEastAsia" w:eastAsiaTheme="minorEastAsia" w:cstheme="minorEastAsia"/>
          <w:bCs/>
          <w:sz w:val="24"/>
          <w:szCs w:val="24"/>
          <w:lang w:eastAsia="zh-CN"/>
        </w:rPr>
        <w:t>数据来源亚马逊美国站。</w:t>
      </w:r>
    </w:p>
    <w:p>
      <w:pPr>
        <w:pStyle w:val="5"/>
        <w:keepNext/>
        <w:keepLines/>
        <w:pageBreakBefore w:val="0"/>
        <w:widowControl w:val="0"/>
        <w:numPr>
          <w:ilvl w:val="3"/>
          <w:numId w:val="24"/>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数据展示</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具体</w:t>
      </w:r>
      <w:r>
        <w:rPr>
          <w:rFonts w:hint="eastAsia" w:asciiTheme="minorEastAsia" w:hAnsiTheme="minorEastAsia" w:eastAsiaTheme="minorEastAsia" w:cstheme="minorEastAsia"/>
          <w:bCs/>
          <w:sz w:val="24"/>
          <w:szCs w:val="24"/>
          <w:lang w:eastAsia="zh-CN"/>
        </w:rPr>
        <w:t>展示各行业下各品类的分析数据，</w:t>
      </w:r>
      <w:r>
        <w:rPr>
          <w:rFonts w:hint="eastAsia" w:asciiTheme="minorEastAsia" w:hAnsiTheme="minorEastAsia" w:cstheme="minorEastAsia"/>
          <w:bCs/>
          <w:sz w:val="24"/>
          <w:szCs w:val="24"/>
          <w:lang w:eastAsia="zh-CN"/>
        </w:rPr>
        <w:t>包含：热销榜、新品榜、心愿榜、飙升榜，</w:t>
      </w:r>
      <w:r>
        <w:rPr>
          <w:rFonts w:hint="eastAsia" w:asciiTheme="minorEastAsia" w:hAnsiTheme="minorEastAsia" w:eastAsiaTheme="minorEastAsia" w:cstheme="minorEastAsia"/>
          <w:bCs/>
          <w:sz w:val="24"/>
          <w:szCs w:val="24"/>
          <w:lang w:eastAsia="zh-CN"/>
        </w:rPr>
        <w:t>并可依据</w:t>
      </w:r>
      <w:r>
        <w:rPr>
          <w:rFonts w:hint="eastAsia" w:asciiTheme="minorEastAsia" w:hAnsiTheme="minorEastAsia" w:cstheme="minorEastAsia"/>
          <w:bCs/>
          <w:sz w:val="24"/>
          <w:szCs w:val="24"/>
          <w:lang w:eastAsia="zh-CN"/>
        </w:rPr>
        <w:t>榜单类型、</w:t>
      </w:r>
      <w:r>
        <w:rPr>
          <w:rFonts w:hint="eastAsia" w:asciiTheme="minorEastAsia" w:hAnsiTheme="minorEastAsia" w:eastAsiaTheme="minorEastAsia" w:cstheme="minorEastAsia"/>
          <w:bCs/>
          <w:sz w:val="24"/>
          <w:szCs w:val="24"/>
          <w:lang w:eastAsia="zh-CN"/>
        </w:rPr>
        <w:t>行业、品类、及时间进行数筛选显示。</w:t>
      </w:r>
      <w:r>
        <w:rPr>
          <w:rFonts w:hint="eastAsia" w:asciiTheme="minorEastAsia" w:hAnsiTheme="minorEastAsia" w:cstheme="minorEastAsia"/>
          <w:bCs/>
          <w:sz w:val="24"/>
          <w:szCs w:val="24"/>
          <w:lang w:eastAsia="zh-CN"/>
        </w:rPr>
        <w:t>并提供亚马逊美国站实时热销榜、热销榜、新品榜、心愿榜、飙升榜入口。</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亚马逊热销榜（Amazon Best Sellers）是亚马逊平台针对不同的站点提供完整的各个类别下产品的畅销排行榜。亚马逊会根据产品的实时销售情况和历史的销售情况来进行排名，一个小时就会更新一次。</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亚马逊新品榜（Amazon New Release）是亚马逊平台针对不同的站点提供完整的各个类别下新产品的畅销排行榜。</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亚马逊飙升榜（Amazon Movers &amp; Shakers）中会详细给出该商品目前的销售排名及24小时之前的排名。注意，排名最靠前的商品并非销量最高，而是其在销售排行榜中排名飙升最快，说明此商品在目前的时间段内有成为爆款或热卖单品的潜力。</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亚马逊心愿榜（Amazon Most Wished For）类似于的公开的购物车，是针对买家添加到心愿单中商品的排名榜，一定程度上是买家最想购买产品的反映。</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点击</w:t>
      </w:r>
      <w:r>
        <w:rPr>
          <w:rFonts w:hint="eastAsia" w:asciiTheme="minorEastAsia" w:hAnsiTheme="minorEastAsia" w:cstheme="minorEastAsia"/>
          <w:bCs/>
          <w:sz w:val="24"/>
          <w:szCs w:val="24"/>
          <w:lang w:eastAsia="zh-CN"/>
        </w:rPr>
        <w:drawing>
          <wp:inline distT="0" distB="0" distL="114300" distR="114300">
            <wp:extent cx="2679700" cy="300990"/>
            <wp:effectExtent l="0" t="0" r="6350" b="381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75"/>
                    <a:stretch>
                      <a:fillRect/>
                    </a:stretch>
                  </pic:blipFill>
                  <pic:spPr>
                    <a:xfrm>
                      <a:off x="0" y="0"/>
                      <a:ext cx="2679700" cy="300990"/>
                    </a:xfrm>
                    <a:prstGeom prst="rect">
                      <a:avLst/>
                    </a:prstGeom>
                    <a:noFill/>
                    <a:ln>
                      <a:noFill/>
                    </a:ln>
                  </pic:spPr>
                </pic:pic>
              </a:graphicData>
            </a:graphic>
          </wp:inline>
        </w:drawing>
      </w:r>
      <w:r>
        <w:rPr>
          <w:rFonts w:hint="eastAsia" w:asciiTheme="minorEastAsia" w:hAnsiTheme="minorEastAsia" w:cstheme="minorEastAsia"/>
          <w:bCs/>
          <w:sz w:val="24"/>
          <w:szCs w:val="24"/>
          <w:lang w:eastAsia="zh-CN"/>
        </w:rPr>
        <w:t>可切换不同的榜单类型，点击</w:t>
      </w:r>
      <w:r>
        <w:rPr>
          <w:rFonts w:hint="eastAsia" w:asciiTheme="minorEastAsia" w:hAnsiTheme="minorEastAsia" w:cstheme="minorEastAsia"/>
          <w:bCs/>
          <w:sz w:val="24"/>
          <w:szCs w:val="24"/>
          <w:lang w:eastAsia="zh-CN"/>
        </w:rPr>
        <w:drawing>
          <wp:inline distT="0" distB="0" distL="114300" distR="114300">
            <wp:extent cx="1133475" cy="232410"/>
            <wp:effectExtent l="0" t="0" r="9525" b="1524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5"/>
                    <pic:cNvPicPr>
                      <a:picLocks noChangeAspect="1"/>
                    </pic:cNvPicPr>
                  </pic:nvPicPr>
                  <pic:blipFill>
                    <a:blip r:embed="rId172"/>
                    <a:stretch>
                      <a:fillRect/>
                    </a:stretch>
                  </pic:blipFill>
                  <pic:spPr>
                    <a:xfrm>
                      <a:off x="0" y="0"/>
                      <a:ext cx="1133475" cy="232410"/>
                    </a:xfrm>
                    <a:prstGeom prst="rect">
                      <a:avLst/>
                    </a:prstGeom>
                    <a:noFill/>
                    <a:ln>
                      <a:noFill/>
                    </a:ln>
                  </pic:spPr>
                </pic:pic>
              </a:graphicData>
            </a:graphic>
          </wp:inline>
        </w:drawing>
      </w:r>
      <w:r>
        <w:rPr>
          <w:rFonts w:hint="eastAsia" w:asciiTheme="minorEastAsia" w:hAnsiTheme="minorEastAsia" w:cstheme="minorEastAsia"/>
          <w:bCs/>
          <w:sz w:val="24"/>
          <w:szCs w:val="24"/>
          <w:lang w:eastAsia="zh-CN"/>
        </w:rPr>
        <w:t>即可按照行业数据进行筛选，点击</w:t>
      </w:r>
      <w:r>
        <w:rPr>
          <w:rFonts w:hint="eastAsia" w:asciiTheme="minorEastAsia" w:hAnsiTheme="minorEastAsia" w:cstheme="minorEastAsia"/>
          <w:bCs/>
          <w:sz w:val="24"/>
          <w:szCs w:val="24"/>
          <w:lang w:eastAsia="zh-CN"/>
        </w:rPr>
        <w:drawing>
          <wp:inline distT="0" distB="0" distL="114300" distR="114300">
            <wp:extent cx="1095375" cy="241300"/>
            <wp:effectExtent l="0" t="0" r="9525" b="6350"/>
            <wp:docPr id="8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6"/>
                    <pic:cNvPicPr>
                      <a:picLocks noChangeAspect="1"/>
                    </pic:cNvPicPr>
                  </pic:nvPicPr>
                  <pic:blipFill>
                    <a:blip r:embed="rId173"/>
                    <a:stretch>
                      <a:fillRect/>
                    </a:stretch>
                  </pic:blipFill>
                  <pic:spPr>
                    <a:xfrm>
                      <a:off x="0" y="0"/>
                      <a:ext cx="1095375" cy="241300"/>
                    </a:xfrm>
                    <a:prstGeom prst="rect">
                      <a:avLst/>
                    </a:prstGeom>
                    <a:noFill/>
                    <a:ln>
                      <a:noFill/>
                    </a:ln>
                  </pic:spPr>
                </pic:pic>
              </a:graphicData>
            </a:graphic>
          </wp:inline>
        </w:drawing>
      </w:r>
      <w:r>
        <w:rPr>
          <w:rFonts w:hint="eastAsia" w:asciiTheme="minorEastAsia" w:hAnsiTheme="minorEastAsia" w:cstheme="minorEastAsia"/>
          <w:bCs/>
          <w:sz w:val="24"/>
          <w:szCs w:val="24"/>
          <w:lang w:eastAsia="zh-CN"/>
        </w:rPr>
        <w:t>即可按照品类数据进行筛选，点击</w:t>
      </w:r>
      <w:r>
        <w:rPr>
          <w:rFonts w:hint="eastAsia" w:asciiTheme="minorEastAsia" w:hAnsiTheme="minorEastAsia" w:cstheme="minorEastAsia"/>
          <w:bCs/>
          <w:sz w:val="24"/>
          <w:szCs w:val="24"/>
          <w:lang w:eastAsia="zh-CN"/>
        </w:rPr>
        <w:drawing>
          <wp:inline distT="0" distB="0" distL="114300" distR="114300">
            <wp:extent cx="962660" cy="342265"/>
            <wp:effectExtent l="0" t="0" r="8890" b="635"/>
            <wp:docPr id="10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7"/>
                    <pic:cNvPicPr>
                      <a:picLocks noChangeAspect="1"/>
                    </pic:cNvPicPr>
                  </pic:nvPicPr>
                  <pic:blipFill>
                    <a:blip r:embed="rId174"/>
                    <a:stretch>
                      <a:fillRect/>
                    </a:stretch>
                  </pic:blipFill>
                  <pic:spPr>
                    <a:xfrm>
                      <a:off x="0" y="0"/>
                      <a:ext cx="962660" cy="342265"/>
                    </a:xfrm>
                    <a:prstGeom prst="rect">
                      <a:avLst/>
                    </a:prstGeom>
                    <a:noFill/>
                    <a:ln>
                      <a:noFill/>
                    </a:ln>
                  </pic:spPr>
                </pic:pic>
              </a:graphicData>
            </a:graphic>
          </wp:inline>
        </w:drawing>
      </w:r>
      <w:r>
        <w:rPr>
          <w:rFonts w:hint="eastAsia" w:asciiTheme="minorEastAsia" w:hAnsiTheme="minorEastAsia" w:cstheme="minorEastAsia"/>
          <w:bCs/>
          <w:sz w:val="24"/>
          <w:szCs w:val="24"/>
          <w:lang w:eastAsia="zh-CN"/>
        </w:rPr>
        <w:t>即可按照时间维度进行筛选；点击</w:t>
      </w:r>
      <w:r>
        <w:rPr>
          <w:rFonts w:hint="eastAsia" w:asciiTheme="minorEastAsia" w:hAnsiTheme="minorEastAsia" w:cstheme="minorEastAsia"/>
          <w:bCs/>
          <w:sz w:val="24"/>
          <w:szCs w:val="24"/>
          <w:lang w:eastAsia="zh-CN"/>
        </w:rPr>
        <w:drawing>
          <wp:inline distT="0" distB="0" distL="114300" distR="114300">
            <wp:extent cx="1933575" cy="333375"/>
            <wp:effectExtent l="0" t="0" r="9525" b="9525"/>
            <wp:docPr id="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
                    <pic:cNvPicPr>
                      <a:picLocks noChangeAspect="1"/>
                    </pic:cNvPicPr>
                  </pic:nvPicPr>
                  <pic:blipFill>
                    <a:blip r:embed="rId176"/>
                    <a:stretch>
                      <a:fillRect/>
                    </a:stretch>
                  </pic:blipFill>
                  <pic:spPr>
                    <a:xfrm>
                      <a:off x="0" y="0"/>
                      <a:ext cx="1933575" cy="333375"/>
                    </a:xfrm>
                    <a:prstGeom prst="rect">
                      <a:avLst/>
                    </a:prstGeom>
                    <a:noFill/>
                    <a:ln>
                      <a:noFill/>
                    </a:ln>
                  </pic:spPr>
                </pic:pic>
              </a:graphicData>
            </a:graphic>
          </wp:inline>
        </w:drawing>
      </w:r>
      <w:r>
        <w:rPr>
          <w:rFonts w:hint="eastAsia" w:asciiTheme="minorEastAsia" w:hAnsiTheme="minorEastAsia" w:cstheme="minorEastAsia"/>
          <w:bCs/>
          <w:sz w:val="24"/>
          <w:szCs w:val="24"/>
          <w:lang w:eastAsia="zh-CN"/>
        </w:rPr>
        <w:t>可查看亚马逊美国站实时榜单数据。</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pPr>
      <w:r>
        <w:drawing>
          <wp:inline distT="0" distB="0" distL="114300" distR="114300">
            <wp:extent cx="5273040" cy="2494915"/>
            <wp:effectExtent l="0" t="0" r="3810" b="635"/>
            <wp:docPr id="275"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71"/>
                    <pic:cNvPicPr>
                      <a:picLocks noChangeAspect="1"/>
                    </pic:cNvPicPr>
                  </pic:nvPicPr>
                  <pic:blipFill>
                    <a:blip r:embed="rId177"/>
                    <a:stretch>
                      <a:fillRect/>
                    </a:stretch>
                  </pic:blipFill>
                  <pic:spPr>
                    <a:xfrm>
                      <a:off x="0" y="0"/>
                      <a:ext cx="5273040" cy="2494915"/>
                    </a:xfrm>
                    <a:prstGeom prst="rect">
                      <a:avLst/>
                    </a:prstGeom>
                    <a:noFill/>
                    <a:ln>
                      <a:noFill/>
                    </a:ln>
                  </pic:spPr>
                </pic:pic>
              </a:graphicData>
            </a:graphic>
          </wp:inline>
        </w:drawing>
      </w:r>
    </w:p>
    <w:p>
      <w:pPr>
        <w:pStyle w:val="5"/>
        <w:keepNext/>
        <w:keepLines/>
        <w:pageBreakBefore w:val="0"/>
        <w:widowControl w:val="0"/>
        <w:numPr>
          <w:ilvl w:val="3"/>
          <w:numId w:val="24"/>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数据导出</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支持品类数据批量导出或者单个品类榜单数据</w:t>
      </w:r>
      <w:r>
        <w:rPr>
          <w:rFonts w:hint="eastAsia" w:asciiTheme="minorEastAsia" w:hAnsiTheme="minorEastAsia" w:cstheme="minorEastAsia"/>
          <w:bCs/>
          <w:sz w:val="24"/>
          <w:szCs w:val="24"/>
          <w:lang w:val="en-US" w:eastAsia="zh-CN"/>
        </w:rPr>
        <w:t>excel</w:t>
      </w:r>
      <w:r>
        <w:rPr>
          <w:rFonts w:hint="eastAsia" w:asciiTheme="minorEastAsia" w:hAnsiTheme="minorEastAsia" w:cstheme="minorEastAsia"/>
          <w:bCs/>
          <w:sz w:val="24"/>
          <w:szCs w:val="24"/>
          <w:lang w:eastAsia="zh-CN"/>
        </w:rPr>
        <w:t>形式</w:t>
      </w:r>
      <w:r>
        <w:rPr>
          <w:rFonts w:hint="eastAsia" w:asciiTheme="minorEastAsia" w:hAnsiTheme="minorEastAsia" w:eastAsiaTheme="minorEastAsia" w:cstheme="minorEastAsia"/>
          <w:bCs/>
          <w:sz w:val="24"/>
          <w:szCs w:val="24"/>
          <w:lang w:eastAsia="zh-CN"/>
        </w:rPr>
        <w:t>导出。</w:t>
      </w:r>
      <w:r>
        <w:rPr>
          <w:rFonts w:hint="eastAsia" w:asciiTheme="minorEastAsia" w:hAnsiTheme="minorEastAsia" w:cstheme="minorEastAsia"/>
          <w:bCs/>
          <w:sz w:val="24"/>
          <w:szCs w:val="24"/>
          <w:lang w:eastAsia="zh-CN"/>
        </w:rPr>
        <w:t>导出成功数据可辅助进行爆款打造难度分析及论文写作等数据材料。</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w:t>
      </w:r>
      <w:r>
        <w:rPr>
          <w:rFonts w:hint="eastAsia" w:asciiTheme="minorEastAsia" w:hAnsiTheme="minorEastAsia" w:eastAsiaTheme="minorEastAsia" w:cstheme="minorEastAsia"/>
          <w:bCs/>
          <w:sz w:val="24"/>
          <w:szCs w:val="24"/>
          <w:lang w:eastAsia="zh-CN"/>
        </w:rPr>
        <w:drawing>
          <wp:inline distT="0" distB="0" distL="114300" distR="114300">
            <wp:extent cx="715645" cy="358140"/>
            <wp:effectExtent l="0" t="0" r="8255" b="3810"/>
            <wp:docPr id="10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6"/>
                    <pic:cNvPicPr>
                      <a:picLocks noChangeAspect="1"/>
                    </pic:cNvPicPr>
                  </pic:nvPicPr>
                  <pic:blipFill>
                    <a:blip r:embed="rId178"/>
                    <a:stretch>
                      <a:fillRect/>
                    </a:stretch>
                  </pic:blipFill>
                  <pic:spPr>
                    <a:xfrm>
                      <a:off x="0" y="0"/>
                      <a:ext cx="715645" cy="358140"/>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，选择时间、行业及品类</w:t>
      </w:r>
      <w:r>
        <w:rPr>
          <w:rFonts w:hint="eastAsia" w:asciiTheme="minorEastAsia" w:hAnsiTheme="minorEastAsia" w:cstheme="minorEastAsia"/>
          <w:bCs/>
          <w:sz w:val="24"/>
          <w:szCs w:val="24"/>
          <w:lang w:eastAsia="zh-CN"/>
        </w:rPr>
        <w:t>，点击确定后即可导出成功。</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选择单个品类时，导出的为</w:t>
      </w:r>
      <w:r>
        <w:rPr>
          <w:rFonts w:hint="eastAsia" w:asciiTheme="minorEastAsia" w:hAnsiTheme="minorEastAsia" w:eastAsiaTheme="minorEastAsia" w:cstheme="minorEastAsia"/>
          <w:bCs/>
          <w:sz w:val="24"/>
          <w:szCs w:val="24"/>
          <w:lang w:eastAsia="zh-CN"/>
        </w:rPr>
        <w:t>单个品类榜单数据</w:t>
      </w:r>
      <w:r>
        <w:rPr>
          <w:rFonts w:hint="eastAsia" w:asciiTheme="minorEastAsia" w:hAnsiTheme="minorEastAsia" w:cstheme="minorEastAsia"/>
          <w:bCs/>
          <w:sz w:val="24"/>
          <w:szCs w:val="24"/>
          <w:lang w:eastAsia="zh-CN"/>
        </w:rPr>
        <w:t>；选择多个品类或者行业时，导出的为多</w:t>
      </w:r>
      <w:r>
        <w:rPr>
          <w:rFonts w:hint="eastAsia" w:asciiTheme="minorEastAsia" w:hAnsiTheme="minorEastAsia" w:eastAsiaTheme="minorEastAsia" w:cstheme="minorEastAsia"/>
          <w:bCs/>
          <w:sz w:val="24"/>
          <w:szCs w:val="24"/>
          <w:lang w:eastAsia="zh-CN"/>
        </w:rPr>
        <w:t>品类</w:t>
      </w:r>
      <w:r>
        <w:rPr>
          <w:rFonts w:hint="eastAsia" w:asciiTheme="minorEastAsia" w:hAnsiTheme="minorEastAsia" w:cstheme="minorEastAsia"/>
          <w:bCs/>
          <w:sz w:val="24"/>
          <w:szCs w:val="24"/>
          <w:lang w:eastAsia="zh-CN"/>
        </w:rPr>
        <w:t>的</w:t>
      </w:r>
      <w:r>
        <w:rPr>
          <w:rFonts w:hint="eastAsia" w:asciiTheme="minorEastAsia" w:hAnsiTheme="minorEastAsia" w:eastAsiaTheme="minorEastAsia" w:cstheme="minorEastAsia"/>
          <w:bCs/>
          <w:sz w:val="24"/>
          <w:szCs w:val="24"/>
          <w:lang w:eastAsia="zh-CN"/>
        </w:rPr>
        <w:t>榜单数据</w:t>
      </w:r>
      <w:r>
        <w:rPr>
          <w:rFonts w:hint="eastAsia" w:asciiTheme="minorEastAsia" w:hAnsiTheme="minorEastAsia" w:cstheme="minorEastAsia"/>
          <w:bCs/>
          <w:sz w:val="24"/>
          <w:szCs w:val="24"/>
          <w:lang w:eastAsia="zh-CN"/>
        </w:rPr>
        <w:t>。</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cstheme="minorEastAsia"/>
          <w:bCs/>
          <w:sz w:val="24"/>
          <w:szCs w:val="24"/>
          <w:lang w:eastAsia="zh-CN"/>
        </w:rPr>
      </w:pPr>
      <w:r>
        <w:drawing>
          <wp:inline distT="0" distB="0" distL="114300" distR="114300">
            <wp:extent cx="5273040" cy="2494915"/>
            <wp:effectExtent l="0" t="0" r="3810" b="635"/>
            <wp:docPr id="27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70"/>
                    <pic:cNvPicPr>
                      <a:picLocks noChangeAspect="1"/>
                    </pic:cNvPicPr>
                  </pic:nvPicPr>
                  <pic:blipFill>
                    <a:blip r:embed="rId179"/>
                    <a:stretch>
                      <a:fillRect/>
                    </a:stretch>
                  </pic:blipFill>
                  <pic:spPr>
                    <a:xfrm>
                      <a:off x="0" y="0"/>
                      <a:ext cx="5273040" cy="2494915"/>
                    </a:xfrm>
                    <a:prstGeom prst="rect">
                      <a:avLst/>
                    </a:prstGeom>
                    <a:noFill/>
                    <a:ln>
                      <a:noFill/>
                    </a:ln>
                  </pic:spPr>
                </pic:pic>
              </a:graphicData>
            </a:graphic>
          </wp:inline>
        </w:drawing>
      </w:r>
    </w:p>
    <w:p>
      <w:pPr>
        <w:pStyle w:val="4"/>
        <w:numPr>
          <w:ilvl w:val="2"/>
          <w:numId w:val="23"/>
        </w:numPr>
        <w:bidi w:val="0"/>
        <w:ind w:left="0" w:leftChars="0" w:firstLine="400" w:firstLineChars="0"/>
        <w:rPr>
          <w:rFonts w:hint="eastAsia" w:asciiTheme="minorEastAsia" w:hAnsiTheme="minorEastAsia" w:eastAsiaTheme="minorEastAsia" w:cstheme="minorEastAsia"/>
          <w:lang w:eastAsia="zh-CN"/>
        </w:rPr>
      </w:pPr>
      <w:bookmarkStart w:id="67" w:name="_Toc15482"/>
      <w:r>
        <w:rPr>
          <w:rFonts w:hint="eastAsia" w:asciiTheme="minorEastAsia" w:hAnsiTheme="minorEastAsia" w:eastAsiaTheme="minorEastAsia" w:cstheme="minorEastAsia"/>
          <w:lang w:eastAsia="zh-CN"/>
        </w:rPr>
        <w:t>商品数据</w:t>
      </w:r>
      <w:bookmarkEnd w:id="67"/>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cstheme="minorEastAsia"/>
          <w:bCs/>
          <w:sz w:val="24"/>
          <w:szCs w:val="24"/>
          <w:lang w:eastAsia="zh-CN"/>
        </w:rPr>
        <w:t>展示并导出选品分析过程中市场竞争状态分析、市场活跃状态、市场进入门槛分析及市场售价分析数据源，</w:t>
      </w:r>
      <w:r>
        <w:rPr>
          <w:rFonts w:hint="eastAsia" w:asciiTheme="minorEastAsia" w:hAnsiTheme="minorEastAsia" w:eastAsiaTheme="minorEastAsia" w:cstheme="minorEastAsia"/>
          <w:bCs/>
          <w:sz w:val="24"/>
          <w:szCs w:val="24"/>
          <w:lang w:eastAsia="zh-CN"/>
        </w:rPr>
        <w:t>数据来源亚马逊美国站。</w:t>
      </w:r>
    </w:p>
    <w:p>
      <w:pPr>
        <w:pStyle w:val="5"/>
        <w:keepNext/>
        <w:keepLines/>
        <w:pageBreakBefore w:val="0"/>
        <w:widowControl w:val="0"/>
        <w:numPr>
          <w:ilvl w:val="3"/>
          <w:numId w:val="25"/>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数据展示</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cstheme="minorEastAsia"/>
          <w:bCs/>
          <w:sz w:val="24"/>
          <w:szCs w:val="24"/>
          <w:lang w:eastAsia="zh-CN"/>
        </w:rPr>
        <w:t>具体</w:t>
      </w:r>
      <w:r>
        <w:rPr>
          <w:rFonts w:hint="eastAsia" w:asciiTheme="minorEastAsia" w:hAnsiTheme="minorEastAsia" w:eastAsiaTheme="minorEastAsia" w:cstheme="minorEastAsia"/>
          <w:bCs/>
          <w:sz w:val="24"/>
          <w:szCs w:val="24"/>
          <w:lang w:eastAsia="zh-CN"/>
        </w:rPr>
        <w:t>展示各行业下各品类的</w:t>
      </w:r>
      <w:r>
        <w:rPr>
          <w:rFonts w:hint="eastAsia" w:asciiTheme="minorEastAsia" w:hAnsiTheme="minorEastAsia" w:cstheme="minorEastAsia"/>
          <w:bCs/>
          <w:sz w:val="24"/>
          <w:szCs w:val="24"/>
          <w:lang w:eastAsia="zh-CN"/>
        </w:rPr>
        <w:t>商品</w:t>
      </w:r>
      <w:r>
        <w:rPr>
          <w:rFonts w:hint="eastAsia" w:asciiTheme="minorEastAsia" w:hAnsiTheme="minorEastAsia" w:eastAsiaTheme="minorEastAsia" w:cstheme="minorEastAsia"/>
          <w:bCs/>
          <w:sz w:val="24"/>
          <w:szCs w:val="24"/>
          <w:lang w:eastAsia="zh-CN"/>
        </w:rPr>
        <w:t>分析数据，</w:t>
      </w:r>
      <w:r>
        <w:rPr>
          <w:rFonts w:hint="eastAsia" w:asciiTheme="minorEastAsia" w:hAnsiTheme="minorEastAsia" w:cstheme="minorEastAsia"/>
          <w:bCs/>
          <w:sz w:val="24"/>
          <w:szCs w:val="24"/>
          <w:lang w:eastAsia="zh-CN"/>
        </w:rPr>
        <w:t>包含：商品名称、品牌、分类、月销量、价格(US $)、评论数、评分、上架时间、卖家，</w:t>
      </w:r>
      <w:r>
        <w:rPr>
          <w:rFonts w:hint="eastAsia" w:asciiTheme="minorEastAsia" w:hAnsiTheme="minorEastAsia" w:eastAsiaTheme="minorEastAsia" w:cstheme="minorEastAsia"/>
          <w:bCs/>
          <w:sz w:val="24"/>
          <w:szCs w:val="24"/>
          <w:lang w:eastAsia="zh-CN"/>
        </w:rPr>
        <w:t>并可依据行业、品类、及时间进行数筛选显示。</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lang w:eastAsia="zh-CN"/>
        </w:rPr>
      </w:pPr>
      <w:r>
        <w:rPr>
          <w:rFonts w:hint="eastAsia" w:asciiTheme="minorEastAsia" w:hAnsiTheme="minorEastAsia" w:cstheme="minorEastAsia"/>
          <w:bCs/>
          <w:sz w:val="24"/>
          <w:szCs w:val="24"/>
          <w:lang w:eastAsia="zh-CN"/>
        </w:rPr>
        <w:t>点击</w:t>
      </w:r>
      <w:r>
        <w:rPr>
          <w:rFonts w:hint="eastAsia" w:asciiTheme="minorEastAsia" w:hAnsiTheme="minorEastAsia" w:cstheme="minorEastAsia"/>
          <w:bCs/>
          <w:sz w:val="24"/>
          <w:szCs w:val="24"/>
          <w:lang w:eastAsia="zh-CN"/>
        </w:rPr>
        <w:drawing>
          <wp:inline distT="0" distB="0" distL="114300" distR="114300">
            <wp:extent cx="1133475" cy="232410"/>
            <wp:effectExtent l="0" t="0" r="9525" b="15240"/>
            <wp:docPr id="10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5"/>
                    <pic:cNvPicPr>
                      <a:picLocks noChangeAspect="1"/>
                    </pic:cNvPicPr>
                  </pic:nvPicPr>
                  <pic:blipFill>
                    <a:blip r:embed="rId172"/>
                    <a:stretch>
                      <a:fillRect/>
                    </a:stretch>
                  </pic:blipFill>
                  <pic:spPr>
                    <a:xfrm>
                      <a:off x="0" y="0"/>
                      <a:ext cx="1133475" cy="232410"/>
                    </a:xfrm>
                    <a:prstGeom prst="rect">
                      <a:avLst/>
                    </a:prstGeom>
                    <a:noFill/>
                    <a:ln>
                      <a:noFill/>
                    </a:ln>
                  </pic:spPr>
                </pic:pic>
              </a:graphicData>
            </a:graphic>
          </wp:inline>
        </w:drawing>
      </w:r>
      <w:r>
        <w:rPr>
          <w:rFonts w:hint="eastAsia" w:asciiTheme="minorEastAsia" w:hAnsiTheme="minorEastAsia" w:cstheme="minorEastAsia"/>
          <w:bCs/>
          <w:sz w:val="24"/>
          <w:szCs w:val="24"/>
          <w:lang w:eastAsia="zh-CN"/>
        </w:rPr>
        <w:t>即可按照行业数据进行筛选，点击</w:t>
      </w:r>
      <w:r>
        <w:rPr>
          <w:rFonts w:hint="eastAsia" w:asciiTheme="minorEastAsia" w:hAnsiTheme="minorEastAsia" w:cstheme="minorEastAsia"/>
          <w:bCs/>
          <w:sz w:val="24"/>
          <w:szCs w:val="24"/>
          <w:lang w:eastAsia="zh-CN"/>
        </w:rPr>
        <w:drawing>
          <wp:inline distT="0" distB="0" distL="114300" distR="114300">
            <wp:extent cx="1095375" cy="241300"/>
            <wp:effectExtent l="0" t="0" r="9525" b="6350"/>
            <wp:docPr id="1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6"/>
                    <pic:cNvPicPr>
                      <a:picLocks noChangeAspect="1"/>
                    </pic:cNvPicPr>
                  </pic:nvPicPr>
                  <pic:blipFill>
                    <a:blip r:embed="rId173"/>
                    <a:stretch>
                      <a:fillRect/>
                    </a:stretch>
                  </pic:blipFill>
                  <pic:spPr>
                    <a:xfrm>
                      <a:off x="0" y="0"/>
                      <a:ext cx="1095375" cy="241300"/>
                    </a:xfrm>
                    <a:prstGeom prst="rect">
                      <a:avLst/>
                    </a:prstGeom>
                    <a:noFill/>
                    <a:ln>
                      <a:noFill/>
                    </a:ln>
                  </pic:spPr>
                </pic:pic>
              </a:graphicData>
            </a:graphic>
          </wp:inline>
        </w:drawing>
      </w:r>
      <w:r>
        <w:rPr>
          <w:rFonts w:hint="eastAsia" w:asciiTheme="minorEastAsia" w:hAnsiTheme="minorEastAsia" w:cstheme="minorEastAsia"/>
          <w:bCs/>
          <w:sz w:val="24"/>
          <w:szCs w:val="24"/>
          <w:lang w:eastAsia="zh-CN"/>
        </w:rPr>
        <w:t>即可按照品类数据进行筛选，点击</w:t>
      </w:r>
      <w:r>
        <w:rPr>
          <w:rFonts w:hint="eastAsia" w:asciiTheme="minorEastAsia" w:hAnsiTheme="minorEastAsia" w:cstheme="minorEastAsia"/>
          <w:bCs/>
          <w:sz w:val="24"/>
          <w:szCs w:val="24"/>
          <w:lang w:eastAsia="zh-CN"/>
        </w:rPr>
        <w:drawing>
          <wp:inline distT="0" distB="0" distL="114300" distR="114300">
            <wp:extent cx="962660" cy="342265"/>
            <wp:effectExtent l="0" t="0" r="8890" b="635"/>
            <wp:docPr id="1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7"/>
                    <pic:cNvPicPr>
                      <a:picLocks noChangeAspect="1"/>
                    </pic:cNvPicPr>
                  </pic:nvPicPr>
                  <pic:blipFill>
                    <a:blip r:embed="rId174"/>
                    <a:stretch>
                      <a:fillRect/>
                    </a:stretch>
                  </pic:blipFill>
                  <pic:spPr>
                    <a:xfrm>
                      <a:off x="0" y="0"/>
                      <a:ext cx="962660" cy="342265"/>
                    </a:xfrm>
                    <a:prstGeom prst="rect">
                      <a:avLst/>
                    </a:prstGeom>
                    <a:noFill/>
                    <a:ln>
                      <a:noFill/>
                    </a:ln>
                  </pic:spPr>
                </pic:pic>
              </a:graphicData>
            </a:graphic>
          </wp:inline>
        </w:drawing>
      </w:r>
      <w:r>
        <w:rPr>
          <w:rFonts w:hint="eastAsia" w:asciiTheme="minorEastAsia" w:hAnsiTheme="minorEastAsia" w:cstheme="minorEastAsia"/>
          <w:bCs/>
          <w:sz w:val="24"/>
          <w:szCs w:val="24"/>
          <w:lang w:eastAsia="zh-CN"/>
        </w:rPr>
        <w:t>即可按照时间维度进行筛选。</w:t>
      </w:r>
    </w:p>
    <w:p>
      <w:pPr>
        <w:rPr>
          <w:rFonts w:hint="eastAsia"/>
          <w:lang w:eastAsia="zh-CN"/>
        </w:rPr>
      </w:pPr>
      <w:r>
        <w:drawing>
          <wp:inline distT="0" distB="0" distL="114300" distR="114300">
            <wp:extent cx="5273040" cy="2494915"/>
            <wp:effectExtent l="0" t="0" r="3810" b="635"/>
            <wp:docPr id="27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69"/>
                    <pic:cNvPicPr>
                      <a:picLocks noChangeAspect="1"/>
                    </pic:cNvPicPr>
                  </pic:nvPicPr>
                  <pic:blipFill>
                    <a:blip r:embed="rId180"/>
                    <a:stretch>
                      <a:fillRect/>
                    </a:stretch>
                  </pic:blipFill>
                  <pic:spPr>
                    <a:xfrm>
                      <a:off x="0" y="0"/>
                      <a:ext cx="5273040" cy="2494915"/>
                    </a:xfrm>
                    <a:prstGeom prst="rect">
                      <a:avLst/>
                    </a:prstGeom>
                    <a:noFill/>
                    <a:ln>
                      <a:noFill/>
                    </a:ln>
                  </pic:spPr>
                </pic:pic>
              </a:graphicData>
            </a:graphic>
          </wp:inline>
        </w:drawing>
      </w:r>
    </w:p>
    <w:p>
      <w:pPr>
        <w:pStyle w:val="5"/>
        <w:keepNext/>
        <w:keepLines/>
        <w:pageBreakBefore w:val="0"/>
        <w:widowControl w:val="0"/>
        <w:numPr>
          <w:ilvl w:val="3"/>
          <w:numId w:val="25"/>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数据导出</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支持品类数据批量导出或者单个品类</w:t>
      </w:r>
      <w:r>
        <w:rPr>
          <w:rFonts w:hint="eastAsia" w:asciiTheme="minorEastAsia" w:hAnsiTheme="minorEastAsia" w:cstheme="minorEastAsia"/>
          <w:bCs/>
          <w:sz w:val="24"/>
          <w:szCs w:val="24"/>
          <w:lang w:eastAsia="zh-CN"/>
        </w:rPr>
        <w:t>商品</w:t>
      </w:r>
      <w:r>
        <w:rPr>
          <w:rFonts w:hint="eastAsia" w:asciiTheme="minorEastAsia" w:hAnsiTheme="minorEastAsia" w:eastAsiaTheme="minorEastAsia" w:cstheme="minorEastAsia"/>
          <w:bCs/>
          <w:sz w:val="24"/>
          <w:szCs w:val="24"/>
          <w:lang w:eastAsia="zh-CN"/>
        </w:rPr>
        <w:t>数据</w:t>
      </w:r>
      <w:r>
        <w:rPr>
          <w:rFonts w:hint="eastAsia" w:asciiTheme="minorEastAsia" w:hAnsiTheme="minorEastAsia" w:cstheme="minorEastAsia"/>
          <w:bCs/>
          <w:sz w:val="24"/>
          <w:szCs w:val="24"/>
          <w:lang w:val="en-US" w:eastAsia="zh-CN"/>
        </w:rPr>
        <w:t>excel</w:t>
      </w:r>
      <w:r>
        <w:rPr>
          <w:rFonts w:hint="eastAsia" w:asciiTheme="minorEastAsia" w:hAnsiTheme="minorEastAsia" w:cstheme="minorEastAsia"/>
          <w:bCs/>
          <w:sz w:val="24"/>
          <w:szCs w:val="24"/>
          <w:lang w:eastAsia="zh-CN"/>
        </w:rPr>
        <w:t>形式</w:t>
      </w:r>
      <w:r>
        <w:rPr>
          <w:rFonts w:hint="eastAsia" w:asciiTheme="minorEastAsia" w:hAnsiTheme="minorEastAsia" w:eastAsiaTheme="minorEastAsia" w:cstheme="minorEastAsia"/>
          <w:bCs/>
          <w:sz w:val="24"/>
          <w:szCs w:val="24"/>
          <w:lang w:eastAsia="zh-CN"/>
        </w:rPr>
        <w:t>导出。</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w:t>
      </w:r>
      <w:r>
        <w:rPr>
          <w:rFonts w:hint="eastAsia" w:asciiTheme="minorEastAsia" w:hAnsiTheme="minorEastAsia" w:eastAsiaTheme="minorEastAsia" w:cstheme="minorEastAsia"/>
          <w:bCs/>
          <w:sz w:val="24"/>
          <w:szCs w:val="24"/>
          <w:lang w:eastAsia="zh-CN"/>
        </w:rPr>
        <w:drawing>
          <wp:inline distT="0" distB="0" distL="114300" distR="114300">
            <wp:extent cx="715645" cy="358140"/>
            <wp:effectExtent l="0" t="0" r="8255" b="3810"/>
            <wp:docPr id="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6"/>
                    <pic:cNvPicPr>
                      <a:picLocks noChangeAspect="1"/>
                    </pic:cNvPicPr>
                  </pic:nvPicPr>
                  <pic:blipFill>
                    <a:blip r:embed="rId178"/>
                    <a:stretch>
                      <a:fillRect/>
                    </a:stretch>
                  </pic:blipFill>
                  <pic:spPr>
                    <a:xfrm>
                      <a:off x="0" y="0"/>
                      <a:ext cx="715645" cy="358140"/>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，选择时间、行业及品类</w:t>
      </w:r>
      <w:r>
        <w:rPr>
          <w:rFonts w:hint="eastAsia" w:asciiTheme="minorEastAsia" w:hAnsiTheme="minorEastAsia" w:cstheme="minorEastAsia"/>
          <w:bCs/>
          <w:sz w:val="24"/>
          <w:szCs w:val="24"/>
          <w:lang w:eastAsia="zh-CN"/>
        </w:rPr>
        <w:t>，点击确定后即可导出成功。</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cstheme="minorEastAsia"/>
          <w:bCs/>
          <w:sz w:val="24"/>
          <w:szCs w:val="24"/>
          <w:lang w:eastAsia="zh-CN"/>
        </w:rPr>
      </w:pPr>
      <w:r>
        <w:drawing>
          <wp:inline distT="0" distB="0" distL="114300" distR="114300">
            <wp:extent cx="5273040" cy="2494915"/>
            <wp:effectExtent l="0" t="0" r="3810" b="635"/>
            <wp:docPr id="27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68"/>
                    <pic:cNvPicPr>
                      <a:picLocks noChangeAspect="1"/>
                    </pic:cNvPicPr>
                  </pic:nvPicPr>
                  <pic:blipFill>
                    <a:blip r:embed="rId181"/>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选择单个品类时，导出的为</w:t>
      </w:r>
      <w:r>
        <w:rPr>
          <w:rFonts w:hint="eastAsia" w:asciiTheme="minorEastAsia" w:hAnsiTheme="minorEastAsia" w:eastAsiaTheme="minorEastAsia" w:cstheme="minorEastAsia"/>
          <w:bCs/>
          <w:sz w:val="24"/>
          <w:szCs w:val="24"/>
          <w:lang w:eastAsia="zh-CN"/>
        </w:rPr>
        <w:t>单个</w:t>
      </w:r>
      <w:r>
        <w:rPr>
          <w:rFonts w:hint="eastAsia" w:asciiTheme="minorEastAsia" w:hAnsiTheme="minorEastAsia" w:cstheme="minorEastAsia"/>
          <w:bCs/>
          <w:sz w:val="24"/>
          <w:szCs w:val="24"/>
          <w:lang w:eastAsia="zh-CN"/>
        </w:rPr>
        <w:t>品类商品</w:t>
      </w:r>
      <w:r>
        <w:rPr>
          <w:rFonts w:hint="eastAsia" w:asciiTheme="minorEastAsia" w:hAnsiTheme="minorEastAsia" w:eastAsiaTheme="minorEastAsia" w:cstheme="minorEastAsia"/>
          <w:bCs/>
          <w:sz w:val="24"/>
          <w:szCs w:val="24"/>
          <w:lang w:eastAsia="zh-CN"/>
        </w:rPr>
        <w:t>数据</w:t>
      </w:r>
      <w:r>
        <w:rPr>
          <w:rFonts w:hint="eastAsia" w:asciiTheme="minorEastAsia" w:hAnsiTheme="minorEastAsia" w:cstheme="minorEastAsia"/>
          <w:bCs/>
          <w:sz w:val="24"/>
          <w:szCs w:val="24"/>
          <w:lang w:eastAsia="zh-CN"/>
        </w:rPr>
        <w:t>；选择多个品类或者行业时，导出的为多</w:t>
      </w:r>
      <w:r>
        <w:rPr>
          <w:rFonts w:hint="eastAsia" w:asciiTheme="minorEastAsia" w:hAnsiTheme="minorEastAsia" w:eastAsiaTheme="minorEastAsia" w:cstheme="minorEastAsia"/>
          <w:bCs/>
          <w:sz w:val="24"/>
          <w:szCs w:val="24"/>
          <w:lang w:eastAsia="zh-CN"/>
        </w:rPr>
        <w:t>品类</w:t>
      </w:r>
      <w:r>
        <w:rPr>
          <w:rFonts w:hint="eastAsia" w:asciiTheme="minorEastAsia" w:hAnsiTheme="minorEastAsia" w:cstheme="minorEastAsia"/>
          <w:bCs/>
          <w:sz w:val="24"/>
          <w:szCs w:val="24"/>
          <w:lang w:eastAsia="zh-CN"/>
        </w:rPr>
        <w:t>的商品</w:t>
      </w:r>
      <w:r>
        <w:rPr>
          <w:rFonts w:hint="eastAsia" w:asciiTheme="minorEastAsia" w:hAnsiTheme="minorEastAsia" w:eastAsiaTheme="minorEastAsia" w:cstheme="minorEastAsia"/>
          <w:bCs/>
          <w:sz w:val="24"/>
          <w:szCs w:val="24"/>
          <w:lang w:eastAsia="zh-CN"/>
        </w:rPr>
        <w:t>数据</w:t>
      </w:r>
      <w:r>
        <w:rPr>
          <w:rFonts w:hint="eastAsia" w:asciiTheme="minorEastAsia" w:hAnsiTheme="minorEastAsia" w:cstheme="minorEastAsia"/>
          <w:bCs/>
          <w:sz w:val="24"/>
          <w:szCs w:val="24"/>
          <w:lang w:eastAsia="zh-CN"/>
        </w:rPr>
        <w:t>。</w:t>
      </w:r>
    </w:p>
    <w:p>
      <w:pPr>
        <w:pStyle w:val="4"/>
        <w:numPr>
          <w:ilvl w:val="2"/>
          <w:numId w:val="23"/>
        </w:numPr>
        <w:bidi w:val="0"/>
        <w:ind w:left="0" w:leftChars="0" w:firstLine="400" w:firstLineChars="0"/>
        <w:rPr>
          <w:rFonts w:hint="eastAsia" w:asciiTheme="minorEastAsia" w:hAnsiTheme="minorEastAsia" w:eastAsiaTheme="minorEastAsia" w:cstheme="minorEastAsia"/>
          <w:lang w:eastAsia="zh-CN"/>
        </w:rPr>
      </w:pPr>
      <w:bookmarkStart w:id="68" w:name="_Toc9079"/>
      <w:r>
        <w:rPr>
          <w:rFonts w:hint="eastAsia" w:asciiTheme="minorEastAsia" w:hAnsiTheme="minorEastAsia" w:eastAsiaTheme="minorEastAsia" w:cstheme="minorEastAsia"/>
          <w:lang w:eastAsia="zh-CN"/>
        </w:rPr>
        <w:t>供应商数据</w:t>
      </w:r>
      <w:bookmarkEnd w:id="68"/>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cstheme="minorEastAsia"/>
          <w:bCs/>
          <w:sz w:val="24"/>
          <w:szCs w:val="24"/>
          <w:lang w:eastAsia="zh-CN"/>
        </w:rPr>
        <w:t>展示并导出选品分析过程中采购价格分析数据源，</w:t>
      </w:r>
      <w:r>
        <w:rPr>
          <w:rFonts w:hint="eastAsia" w:asciiTheme="minorEastAsia" w:hAnsiTheme="minorEastAsia" w:eastAsiaTheme="minorEastAsia" w:cstheme="minorEastAsia"/>
          <w:bCs/>
          <w:sz w:val="24"/>
          <w:szCs w:val="24"/>
          <w:lang w:eastAsia="zh-CN"/>
        </w:rPr>
        <w:t>数据来源阿里巴巴</w:t>
      </w:r>
      <w:r>
        <w:rPr>
          <w:rFonts w:hint="eastAsia" w:asciiTheme="minorEastAsia" w:hAnsiTheme="minorEastAsia" w:cstheme="minorEastAsia"/>
          <w:bCs/>
          <w:sz w:val="24"/>
          <w:szCs w:val="24"/>
          <w:lang w:eastAsia="zh-CN"/>
        </w:rPr>
        <w:t>国际站</w:t>
      </w:r>
      <w:r>
        <w:rPr>
          <w:rFonts w:hint="eastAsia" w:asciiTheme="minorEastAsia" w:hAnsiTheme="minorEastAsia" w:eastAsiaTheme="minorEastAsia" w:cstheme="minorEastAsia"/>
          <w:bCs/>
          <w:sz w:val="24"/>
          <w:szCs w:val="24"/>
          <w:lang w:eastAsia="zh-CN"/>
        </w:rPr>
        <w:t>。</w:t>
      </w:r>
    </w:p>
    <w:p>
      <w:pPr>
        <w:pStyle w:val="5"/>
        <w:keepNext/>
        <w:keepLines/>
        <w:pageBreakBefore w:val="0"/>
        <w:widowControl w:val="0"/>
        <w:numPr>
          <w:ilvl w:val="3"/>
          <w:numId w:val="26"/>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数据展示</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cstheme="minorEastAsia"/>
          <w:bCs/>
          <w:sz w:val="24"/>
          <w:szCs w:val="24"/>
          <w:lang w:eastAsia="zh-CN"/>
        </w:rPr>
        <w:t>具体</w:t>
      </w:r>
      <w:r>
        <w:rPr>
          <w:rFonts w:hint="eastAsia" w:asciiTheme="minorEastAsia" w:hAnsiTheme="minorEastAsia" w:eastAsiaTheme="minorEastAsia" w:cstheme="minorEastAsia"/>
          <w:bCs/>
          <w:sz w:val="24"/>
          <w:szCs w:val="24"/>
          <w:lang w:eastAsia="zh-CN"/>
        </w:rPr>
        <w:t>展示各行业下各品类的</w:t>
      </w:r>
      <w:r>
        <w:rPr>
          <w:rFonts w:hint="eastAsia" w:asciiTheme="minorEastAsia" w:hAnsiTheme="minorEastAsia" w:cstheme="minorEastAsia"/>
          <w:bCs/>
          <w:sz w:val="24"/>
          <w:szCs w:val="24"/>
          <w:lang w:eastAsia="zh-CN"/>
        </w:rPr>
        <w:t>供应商</w:t>
      </w:r>
      <w:r>
        <w:rPr>
          <w:rFonts w:hint="eastAsia" w:asciiTheme="minorEastAsia" w:hAnsiTheme="minorEastAsia" w:eastAsiaTheme="minorEastAsia" w:cstheme="minorEastAsia"/>
          <w:bCs/>
          <w:sz w:val="24"/>
          <w:szCs w:val="24"/>
          <w:lang w:eastAsia="zh-CN"/>
        </w:rPr>
        <w:t>分析数据，</w:t>
      </w:r>
      <w:r>
        <w:rPr>
          <w:rFonts w:hint="eastAsia" w:asciiTheme="minorEastAsia" w:hAnsiTheme="minorEastAsia" w:cstheme="minorEastAsia"/>
          <w:bCs/>
          <w:sz w:val="24"/>
          <w:szCs w:val="24"/>
          <w:lang w:eastAsia="zh-CN"/>
        </w:rPr>
        <w:t>包含：供应商名称、商品主图、商品标题、商品单价、最小起订量、订单量、评价星级，</w:t>
      </w:r>
      <w:r>
        <w:rPr>
          <w:rFonts w:hint="eastAsia" w:asciiTheme="minorEastAsia" w:hAnsiTheme="minorEastAsia" w:eastAsiaTheme="minorEastAsia" w:cstheme="minorEastAsia"/>
          <w:bCs/>
          <w:sz w:val="24"/>
          <w:szCs w:val="24"/>
          <w:lang w:eastAsia="zh-CN"/>
        </w:rPr>
        <w:t>并可依据行业、品类、及时间进行数筛选显示。</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bCs/>
          <w:sz w:val="24"/>
          <w:szCs w:val="24"/>
          <w:lang w:eastAsia="zh-CN"/>
        </w:rPr>
      </w:pPr>
      <w:r>
        <w:drawing>
          <wp:inline distT="0" distB="0" distL="114300" distR="114300">
            <wp:extent cx="5273040" cy="2494915"/>
            <wp:effectExtent l="0" t="0" r="3810" b="635"/>
            <wp:docPr id="27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67"/>
                    <pic:cNvPicPr>
                      <a:picLocks noChangeAspect="1"/>
                    </pic:cNvPicPr>
                  </pic:nvPicPr>
                  <pic:blipFill>
                    <a:blip r:embed="rId182"/>
                    <a:stretch>
                      <a:fillRect/>
                    </a:stretch>
                  </pic:blipFill>
                  <pic:spPr>
                    <a:xfrm>
                      <a:off x="0" y="0"/>
                      <a:ext cx="5273040" cy="2494915"/>
                    </a:xfrm>
                    <a:prstGeom prst="rect">
                      <a:avLst/>
                    </a:prstGeom>
                    <a:noFill/>
                    <a:ln>
                      <a:noFill/>
                    </a:ln>
                  </pic:spPr>
                </pic:pic>
              </a:graphicData>
            </a:graphic>
          </wp:inline>
        </w:drawing>
      </w:r>
    </w:p>
    <w:p>
      <w:pPr>
        <w:ind w:firstLine="480" w:firstLineChars="200"/>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点击</w:t>
      </w:r>
      <w:r>
        <w:rPr>
          <w:rFonts w:hint="eastAsia" w:asciiTheme="minorEastAsia" w:hAnsiTheme="minorEastAsia" w:cstheme="minorEastAsia"/>
          <w:bCs/>
          <w:sz w:val="24"/>
          <w:szCs w:val="24"/>
          <w:lang w:eastAsia="zh-CN"/>
        </w:rPr>
        <w:drawing>
          <wp:inline distT="0" distB="0" distL="114300" distR="114300">
            <wp:extent cx="1133475" cy="232410"/>
            <wp:effectExtent l="0" t="0" r="9525" b="15240"/>
            <wp:docPr id="1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5"/>
                    <pic:cNvPicPr>
                      <a:picLocks noChangeAspect="1"/>
                    </pic:cNvPicPr>
                  </pic:nvPicPr>
                  <pic:blipFill>
                    <a:blip r:embed="rId172"/>
                    <a:stretch>
                      <a:fillRect/>
                    </a:stretch>
                  </pic:blipFill>
                  <pic:spPr>
                    <a:xfrm>
                      <a:off x="0" y="0"/>
                      <a:ext cx="1133475" cy="232410"/>
                    </a:xfrm>
                    <a:prstGeom prst="rect">
                      <a:avLst/>
                    </a:prstGeom>
                    <a:noFill/>
                    <a:ln>
                      <a:noFill/>
                    </a:ln>
                  </pic:spPr>
                </pic:pic>
              </a:graphicData>
            </a:graphic>
          </wp:inline>
        </w:drawing>
      </w:r>
      <w:r>
        <w:rPr>
          <w:rFonts w:hint="eastAsia" w:asciiTheme="minorEastAsia" w:hAnsiTheme="minorEastAsia" w:cstheme="minorEastAsia"/>
          <w:bCs/>
          <w:sz w:val="24"/>
          <w:szCs w:val="24"/>
          <w:lang w:eastAsia="zh-CN"/>
        </w:rPr>
        <w:t>即可按照行业数据进行筛选，点击</w:t>
      </w:r>
      <w:r>
        <w:rPr>
          <w:rFonts w:hint="eastAsia" w:asciiTheme="minorEastAsia" w:hAnsiTheme="minorEastAsia" w:cstheme="minorEastAsia"/>
          <w:bCs/>
          <w:sz w:val="24"/>
          <w:szCs w:val="24"/>
          <w:lang w:eastAsia="zh-CN"/>
        </w:rPr>
        <w:drawing>
          <wp:inline distT="0" distB="0" distL="114300" distR="114300">
            <wp:extent cx="1095375" cy="241300"/>
            <wp:effectExtent l="0" t="0" r="9525" b="6350"/>
            <wp:docPr id="1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6"/>
                    <pic:cNvPicPr>
                      <a:picLocks noChangeAspect="1"/>
                    </pic:cNvPicPr>
                  </pic:nvPicPr>
                  <pic:blipFill>
                    <a:blip r:embed="rId173"/>
                    <a:stretch>
                      <a:fillRect/>
                    </a:stretch>
                  </pic:blipFill>
                  <pic:spPr>
                    <a:xfrm>
                      <a:off x="0" y="0"/>
                      <a:ext cx="1095375" cy="241300"/>
                    </a:xfrm>
                    <a:prstGeom prst="rect">
                      <a:avLst/>
                    </a:prstGeom>
                    <a:noFill/>
                    <a:ln>
                      <a:noFill/>
                    </a:ln>
                  </pic:spPr>
                </pic:pic>
              </a:graphicData>
            </a:graphic>
          </wp:inline>
        </w:drawing>
      </w:r>
      <w:r>
        <w:rPr>
          <w:rFonts w:hint="eastAsia" w:asciiTheme="minorEastAsia" w:hAnsiTheme="minorEastAsia" w:cstheme="minorEastAsia"/>
          <w:bCs/>
          <w:sz w:val="24"/>
          <w:szCs w:val="24"/>
          <w:lang w:eastAsia="zh-CN"/>
        </w:rPr>
        <w:t>即可按照品类数据进行筛选，点击</w:t>
      </w:r>
      <w:r>
        <w:rPr>
          <w:rFonts w:hint="eastAsia" w:asciiTheme="minorEastAsia" w:hAnsiTheme="minorEastAsia" w:cstheme="minorEastAsia"/>
          <w:bCs/>
          <w:sz w:val="24"/>
          <w:szCs w:val="24"/>
          <w:lang w:eastAsia="zh-CN"/>
        </w:rPr>
        <w:drawing>
          <wp:inline distT="0" distB="0" distL="114300" distR="114300">
            <wp:extent cx="962660" cy="342265"/>
            <wp:effectExtent l="0" t="0" r="8890" b="635"/>
            <wp:docPr id="1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7"/>
                    <pic:cNvPicPr>
                      <a:picLocks noChangeAspect="1"/>
                    </pic:cNvPicPr>
                  </pic:nvPicPr>
                  <pic:blipFill>
                    <a:blip r:embed="rId174"/>
                    <a:stretch>
                      <a:fillRect/>
                    </a:stretch>
                  </pic:blipFill>
                  <pic:spPr>
                    <a:xfrm>
                      <a:off x="0" y="0"/>
                      <a:ext cx="962660" cy="342265"/>
                    </a:xfrm>
                    <a:prstGeom prst="rect">
                      <a:avLst/>
                    </a:prstGeom>
                    <a:noFill/>
                    <a:ln>
                      <a:noFill/>
                    </a:ln>
                  </pic:spPr>
                </pic:pic>
              </a:graphicData>
            </a:graphic>
          </wp:inline>
        </w:drawing>
      </w:r>
      <w:r>
        <w:rPr>
          <w:rFonts w:hint="eastAsia" w:asciiTheme="minorEastAsia" w:hAnsiTheme="minorEastAsia" w:cstheme="minorEastAsia"/>
          <w:bCs/>
          <w:sz w:val="24"/>
          <w:szCs w:val="24"/>
          <w:lang w:eastAsia="zh-CN"/>
        </w:rPr>
        <w:t>即可按照时间维度进行筛选。</w:t>
      </w:r>
    </w:p>
    <w:p>
      <w:pPr>
        <w:pStyle w:val="5"/>
        <w:keepNext/>
        <w:keepLines/>
        <w:pageBreakBefore w:val="0"/>
        <w:widowControl w:val="0"/>
        <w:numPr>
          <w:ilvl w:val="3"/>
          <w:numId w:val="26"/>
        </w:numPr>
        <w:kinsoku/>
        <w:wordWrap/>
        <w:overflowPunct/>
        <w:topLinePunct w:val="0"/>
        <w:autoSpaceDE/>
        <w:autoSpaceDN/>
        <w:bidi w:val="0"/>
        <w:adjustRightInd/>
        <w:snapToGrid/>
        <w:spacing w:before="0" w:after="0"/>
        <w:ind w:left="0" w:leftChars="0" w:firstLine="403" w:firstLineChars="0"/>
        <w:textAlignment w:val="auto"/>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数据导出</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支持品类数据批量导出或者单个品类</w:t>
      </w:r>
      <w:r>
        <w:rPr>
          <w:rFonts w:hint="eastAsia" w:asciiTheme="minorEastAsia" w:hAnsiTheme="minorEastAsia" w:cstheme="minorEastAsia"/>
          <w:bCs/>
          <w:sz w:val="24"/>
          <w:szCs w:val="24"/>
          <w:lang w:eastAsia="zh-CN"/>
        </w:rPr>
        <w:t>供应商</w:t>
      </w:r>
      <w:r>
        <w:rPr>
          <w:rFonts w:hint="eastAsia" w:asciiTheme="minorEastAsia" w:hAnsiTheme="minorEastAsia" w:eastAsiaTheme="minorEastAsia" w:cstheme="minorEastAsia"/>
          <w:bCs/>
          <w:sz w:val="24"/>
          <w:szCs w:val="24"/>
          <w:lang w:eastAsia="zh-CN"/>
        </w:rPr>
        <w:t>数据</w:t>
      </w:r>
      <w:r>
        <w:rPr>
          <w:rFonts w:hint="eastAsia" w:asciiTheme="minorEastAsia" w:hAnsiTheme="minorEastAsia" w:cstheme="minorEastAsia"/>
          <w:bCs/>
          <w:sz w:val="24"/>
          <w:szCs w:val="24"/>
          <w:lang w:val="en-US" w:eastAsia="zh-CN"/>
        </w:rPr>
        <w:t>excel</w:t>
      </w:r>
      <w:r>
        <w:rPr>
          <w:rFonts w:hint="eastAsia" w:asciiTheme="minorEastAsia" w:hAnsiTheme="minorEastAsia" w:cstheme="minorEastAsia"/>
          <w:bCs/>
          <w:sz w:val="24"/>
          <w:szCs w:val="24"/>
          <w:lang w:eastAsia="zh-CN"/>
        </w:rPr>
        <w:t>形式</w:t>
      </w:r>
      <w:r>
        <w:rPr>
          <w:rFonts w:hint="eastAsia" w:asciiTheme="minorEastAsia" w:hAnsiTheme="minorEastAsia" w:eastAsiaTheme="minorEastAsia" w:cstheme="minorEastAsia"/>
          <w:bCs/>
          <w:sz w:val="24"/>
          <w:szCs w:val="24"/>
          <w:lang w:eastAsia="zh-CN"/>
        </w:rPr>
        <w:t>导出。</w:t>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点击</w:t>
      </w:r>
      <w:r>
        <w:rPr>
          <w:rFonts w:hint="eastAsia" w:asciiTheme="minorEastAsia" w:hAnsiTheme="minorEastAsia" w:eastAsiaTheme="minorEastAsia" w:cstheme="minorEastAsia"/>
          <w:bCs/>
          <w:sz w:val="24"/>
          <w:szCs w:val="24"/>
          <w:lang w:eastAsia="zh-CN"/>
        </w:rPr>
        <w:drawing>
          <wp:inline distT="0" distB="0" distL="114300" distR="114300">
            <wp:extent cx="715645" cy="358140"/>
            <wp:effectExtent l="0" t="0" r="8255" b="3810"/>
            <wp:docPr id="1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6"/>
                    <pic:cNvPicPr>
                      <a:picLocks noChangeAspect="1"/>
                    </pic:cNvPicPr>
                  </pic:nvPicPr>
                  <pic:blipFill>
                    <a:blip r:embed="rId178"/>
                    <a:stretch>
                      <a:fillRect/>
                    </a:stretch>
                  </pic:blipFill>
                  <pic:spPr>
                    <a:xfrm>
                      <a:off x="0" y="0"/>
                      <a:ext cx="715645" cy="358140"/>
                    </a:xfrm>
                    <a:prstGeom prst="rect">
                      <a:avLst/>
                    </a:prstGeom>
                    <a:noFill/>
                    <a:ln>
                      <a:noFill/>
                    </a:ln>
                  </pic:spPr>
                </pic:pic>
              </a:graphicData>
            </a:graphic>
          </wp:inline>
        </w:drawing>
      </w:r>
      <w:r>
        <w:rPr>
          <w:rFonts w:hint="eastAsia" w:asciiTheme="minorEastAsia" w:hAnsiTheme="minorEastAsia" w:eastAsiaTheme="minorEastAsia" w:cstheme="minorEastAsia"/>
          <w:bCs/>
          <w:sz w:val="24"/>
          <w:szCs w:val="24"/>
          <w:lang w:eastAsia="zh-CN"/>
        </w:rPr>
        <w:t>，选择时间、行业及品类</w:t>
      </w:r>
      <w:r>
        <w:rPr>
          <w:rFonts w:hint="eastAsia" w:asciiTheme="minorEastAsia" w:hAnsiTheme="minorEastAsia" w:cstheme="minorEastAsia"/>
          <w:bCs/>
          <w:sz w:val="24"/>
          <w:szCs w:val="24"/>
          <w:lang w:eastAsia="zh-CN"/>
        </w:rPr>
        <w:t>，点击确定后即可导出成功。</w:t>
      </w:r>
    </w:p>
    <w:p>
      <w:pPr>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cstheme="minorEastAsia"/>
          <w:bCs/>
          <w:sz w:val="24"/>
          <w:szCs w:val="24"/>
          <w:lang w:eastAsia="zh-CN"/>
        </w:rPr>
      </w:pPr>
      <w:r>
        <w:drawing>
          <wp:inline distT="0" distB="0" distL="114300" distR="114300">
            <wp:extent cx="5273040" cy="2494915"/>
            <wp:effectExtent l="0" t="0" r="3810" b="635"/>
            <wp:docPr id="27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66"/>
                    <pic:cNvPicPr>
                      <a:picLocks noChangeAspect="1"/>
                    </pic:cNvPicPr>
                  </pic:nvPicPr>
                  <pic:blipFill>
                    <a:blip r:embed="rId183"/>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textAlignment w:val="auto"/>
        <w:rPr>
          <w:rFonts w:hint="eastAsia"/>
          <w:lang w:eastAsia="zh-CN"/>
        </w:rPr>
      </w:pPr>
      <w:r>
        <w:rPr>
          <w:rFonts w:hint="eastAsia" w:asciiTheme="minorEastAsia" w:hAnsiTheme="minorEastAsia" w:cstheme="minorEastAsia"/>
          <w:bCs/>
          <w:sz w:val="24"/>
          <w:szCs w:val="24"/>
          <w:lang w:eastAsia="zh-CN"/>
        </w:rPr>
        <w:t>选择单个品类时，导出的为</w:t>
      </w:r>
      <w:r>
        <w:rPr>
          <w:rFonts w:hint="eastAsia" w:asciiTheme="minorEastAsia" w:hAnsiTheme="minorEastAsia" w:eastAsiaTheme="minorEastAsia" w:cstheme="minorEastAsia"/>
          <w:bCs/>
          <w:sz w:val="24"/>
          <w:szCs w:val="24"/>
          <w:lang w:eastAsia="zh-CN"/>
        </w:rPr>
        <w:t>单个</w:t>
      </w:r>
      <w:r>
        <w:rPr>
          <w:rFonts w:hint="eastAsia" w:asciiTheme="minorEastAsia" w:hAnsiTheme="minorEastAsia" w:cstheme="minorEastAsia"/>
          <w:bCs/>
          <w:sz w:val="24"/>
          <w:szCs w:val="24"/>
          <w:lang w:eastAsia="zh-CN"/>
        </w:rPr>
        <w:t>品类供应商</w:t>
      </w:r>
      <w:r>
        <w:rPr>
          <w:rFonts w:hint="eastAsia" w:asciiTheme="minorEastAsia" w:hAnsiTheme="minorEastAsia" w:eastAsiaTheme="minorEastAsia" w:cstheme="minorEastAsia"/>
          <w:bCs/>
          <w:sz w:val="24"/>
          <w:szCs w:val="24"/>
          <w:lang w:eastAsia="zh-CN"/>
        </w:rPr>
        <w:t>数据</w:t>
      </w:r>
      <w:r>
        <w:rPr>
          <w:rFonts w:hint="eastAsia" w:asciiTheme="minorEastAsia" w:hAnsiTheme="minorEastAsia" w:cstheme="minorEastAsia"/>
          <w:bCs/>
          <w:sz w:val="24"/>
          <w:szCs w:val="24"/>
          <w:lang w:eastAsia="zh-CN"/>
        </w:rPr>
        <w:t>；选择多个品类或者行业时，导出的为多</w:t>
      </w:r>
      <w:r>
        <w:rPr>
          <w:rFonts w:hint="eastAsia" w:asciiTheme="minorEastAsia" w:hAnsiTheme="minorEastAsia" w:eastAsiaTheme="minorEastAsia" w:cstheme="minorEastAsia"/>
          <w:bCs/>
          <w:sz w:val="24"/>
          <w:szCs w:val="24"/>
          <w:lang w:eastAsia="zh-CN"/>
        </w:rPr>
        <w:t>品类</w:t>
      </w:r>
      <w:r>
        <w:rPr>
          <w:rFonts w:hint="eastAsia" w:asciiTheme="minorEastAsia" w:hAnsiTheme="minorEastAsia" w:cstheme="minorEastAsia"/>
          <w:bCs/>
          <w:sz w:val="24"/>
          <w:szCs w:val="24"/>
          <w:lang w:eastAsia="zh-CN"/>
        </w:rPr>
        <w:t>的供应商</w:t>
      </w:r>
      <w:r>
        <w:rPr>
          <w:rFonts w:hint="eastAsia" w:asciiTheme="minorEastAsia" w:hAnsiTheme="minorEastAsia" w:eastAsiaTheme="minorEastAsia" w:cstheme="minorEastAsia"/>
          <w:bCs/>
          <w:sz w:val="24"/>
          <w:szCs w:val="24"/>
          <w:lang w:eastAsia="zh-CN"/>
        </w:rPr>
        <w:t>数据</w:t>
      </w:r>
      <w:r>
        <w:rPr>
          <w:rFonts w:hint="eastAsia" w:asciiTheme="minorEastAsia" w:hAnsiTheme="minorEastAsia" w:cstheme="minorEastAsia"/>
          <w:bCs/>
          <w:sz w:val="24"/>
          <w:szCs w:val="24"/>
          <w:lang w:eastAsia="zh-CN"/>
        </w:rPr>
        <w:t>。</w:t>
      </w:r>
    </w:p>
    <w:p>
      <w:pPr>
        <w:pStyle w:val="3"/>
        <w:numPr>
          <w:ilvl w:val="1"/>
          <w:numId w:val="11"/>
        </w:numPr>
        <w:spacing w:line="360" w:lineRule="auto"/>
        <w:rPr>
          <w:rFonts w:hint="eastAsia" w:asciiTheme="minorEastAsia" w:hAnsiTheme="minorEastAsia" w:eastAsiaTheme="minorEastAsia" w:cstheme="minorEastAsia"/>
        </w:rPr>
      </w:pPr>
      <w:bookmarkStart w:id="69" w:name="_Toc16112"/>
      <w:r>
        <w:rPr>
          <w:rFonts w:hint="eastAsia" w:asciiTheme="minorEastAsia" w:hAnsiTheme="minorEastAsia" w:eastAsiaTheme="minorEastAsia" w:cstheme="minorEastAsia"/>
        </w:rPr>
        <w:t>知识库</w:t>
      </w:r>
      <w:bookmarkEnd w:id="69"/>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登录系统页面后，点击</w:t>
      </w:r>
      <w:r>
        <w:rPr>
          <w:rFonts w:hint="eastAsia" w:asciiTheme="minorEastAsia" w:hAnsiTheme="minorEastAsia" w:cstheme="minorEastAsia"/>
          <w:bCs/>
          <w:sz w:val="24"/>
          <w:szCs w:val="24"/>
          <w:lang w:eastAsia="zh-CN"/>
        </w:rPr>
        <w:t>首页</w:t>
      </w:r>
      <w:r>
        <w:rPr>
          <w:rFonts w:hint="eastAsia" w:asciiTheme="minorEastAsia" w:hAnsiTheme="minorEastAsia" w:eastAsiaTheme="minorEastAsia" w:cstheme="minorEastAsia"/>
          <w:bCs/>
          <w:sz w:val="24"/>
          <w:szCs w:val="24"/>
          <w:lang w:eastAsia="zh-CN"/>
        </w:rPr>
        <w:t>“</w:t>
      </w:r>
      <w:r>
        <w:rPr>
          <w:rFonts w:hint="eastAsia" w:asciiTheme="minorEastAsia" w:hAnsiTheme="minorEastAsia" w:cstheme="minorEastAsia"/>
          <w:bCs/>
          <w:sz w:val="24"/>
          <w:szCs w:val="24"/>
          <w:lang w:eastAsia="zh-CN"/>
        </w:rPr>
        <w:t>知识库</w:t>
      </w:r>
      <w:r>
        <w:rPr>
          <w:rFonts w:hint="eastAsia" w:asciiTheme="minorEastAsia" w:hAnsiTheme="minorEastAsia" w:eastAsiaTheme="minorEastAsia" w:cstheme="minorEastAsia"/>
          <w:bCs/>
          <w:sz w:val="24"/>
          <w:szCs w:val="24"/>
          <w:lang w:eastAsia="zh-CN"/>
        </w:rPr>
        <w:t>”中即可进入</w:t>
      </w:r>
      <w:r>
        <w:rPr>
          <w:rFonts w:hint="eastAsia" w:asciiTheme="minorEastAsia" w:hAnsiTheme="minorEastAsia" w:cstheme="minorEastAsia"/>
          <w:bCs/>
          <w:sz w:val="24"/>
          <w:szCs w:val="24"/>
          <w:lang w:eastAsia="zh-CN"/>
        </w:rPr>
        <w:t>知识</w:t>
      </w:r>
      <w:r>
        <w:rPr>
          <w:rFonts w:hint="eastAsia" w:asciiTheme="minorEastAsia" w:hAnsiTheme="minorEastAsia" w:eastAsiaTheme="minorEastAsia" w:cstheme="minorEastAsia"/>
          <w:bCs/>
          <w:sz w:val="24"/>
          <w:szCs w:val="24"/>
          <w:lang w:eastAsia="zh-CN"/>
        </w:rPr>
        <w:t>列表页。</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知识库的说明一方面可加深在教学过程中学生对各指标的理解程度；另一方面，为实际业务操作奠定基础。系统展示数据为方便教学是将采集数据整理进行的统一显示，在实际工作过程中，还需自行采集整理。</w:t>
      </w:r>
    </w:p>
    <w:p>
      <w:pPr>
        <w:keepNext w:val="0"/>
        <w:keepLines w:val="0"/>
        <w:pageBreakBefore w:val="0"/>
        <w:widowControl w:val="0"/>
        <w:kinsoku/>
        <w:wordWrap/>
        <w:overflowPunct/>
        <w:topLinePunct w:val="0"/>
        <w:autoSpaceDE/>
        <w:autoSpaceDN/>
        <w:bidi w:val="0"/>
        <w:adjustRightInd/>
        <w:snapToGrid/>
        <w:spacing w:line="360" w:lineRule="auto"/>
        <w:ind w:left="420" w:hanging="420" w:hangingChars="200"/>
        <w:textAlignment w:val="auto"/>
      </w:pPr>
      <w:r>
        <w:drawing>
          <wp:inline distT="0" distB="0" distL="114300" distR="114300">
            <wp:extent cx="5273040" cy="2494915"/>
            <wp:effectExtent l="0" t="0" r="3810" b="635"/>
            <wp:docPr id="26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65"/>
                    <pic:cNvPicPr>
                      <a:picLocks noChangeAspect="1"/>
                    </pic:cNvPicPr>
                  </pic:nvPicPr>
                  <pic:blipFill>
                    <a:blip r:embed="rId184"/>
                    <a:stretch>
                      <a:fillRect/>
                    </a:stretch>
                  </pic:blipFill>
                  <pic:spPr>
                    <a:xfrm>
                      <a:off x="0" y="0"/>
                      <a:ext cx="5273040" cy="24949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知识库具体内容包含对</w:t>
      </w:r>
      <w:r>
        <w:rPr>
          <w:rFonts w:hint="eastAsia" w:asciiTheme="minorEastAsia" w:hAnsiTheme="minorEastAsia" w:eastAsiaTheme="minorEastAsia" w:cstheme="minorEastAsia"/>
          <w:bCs/>
          <w:sz w:val="24"/>
          <w:szCs w:val="24"/>
          <w:lang w:eastAsia="zh-CN"/>
        </w:rPr>
        <w:t>活跃竞品数量</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月销量/月均销量</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月搜索指数</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热销榜</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新品榜</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飙升榜</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心愿榜</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商品ASIN</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上架天数</w:t>
      </w:r>
      <w:r>
        <w:rPr>
          <w:rFonts w:hint="eastAsia" w:asciiTheme="minorEastAsia" w:hAnsiTheme="minorEastAsia" w:cstheme="minorEastAsia"/>
          <w:bCs/>
          <w:sz w:val="24"/>
          <w:szCs w:val="24"/>
          <w:lang w:eastAsia="zh-CN"/>
        </w:rPr>
        <w:t>、</w:t>
      </w:r>
      <w:r>
        <w:rPr>
          <w:rFonts w:hint="eastAsia" w:asciiTheme="minorEastAsia" w:hAnsiTheme="minorEastAsia" w:eastAsiaTheme="minorEastAsia" w:cstheme="minorEastAsia"/>
          <w:bCs/>
          <w:sz w:val="24"/>
          <w:szCs w:val="24"/>
          <w:lang w:eastAsia="zh-CN"/>
        </w:rPr>
        <w:t>供应商数据</w:t>
      </w:r>
      <w:r>
        <w:rPr>
          <w:rFonts w:hint="eastAsia" w:asciiTheme="minorEastAsia" w:hAnsiTheme="minorEastAsia" w:cstheme="minorEastAsia"/>
          <w:bCs/>
          <w:sz w:val="24"/>
          <w:szCs w:val="24"/>
          <w:lang w:eastAsia="zh-CN"/>
        </w:rPr>
        <w:t>的定义说明以及采集方法。点击左侧菜单栏即可切换不同的知识点进行内容查看。</w:t>
      </w:r>
    </w:p>
    <w:p>
      <w:pPr>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5273040" cy="2494915"/>
            <wp:effectExtent l="0" t="0" r="3810" b="635"/>
            <wp:docPr id="268"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64"/>
                    <pic:cNvPicPr>
                      <a:picLocks noChangeAspect="1"/>
                    </pic:cNvPicPr>
                  </pic:nvPicPr>
                  <pic:blipFill>
                    <a:blip r:embed="rId101"/>
                    <a:stretch>
                      <a:fillRect/>
                    </a:stretch>
                  </pic:blipFill>
                  <pic:spPr>
                    <a:xfrm>
                      <a:off x="0" y="0"/>
                      <a:ext cx="5273040" cy="2494915"/>
                    </a:xfrm>
                    <a:prstGeom prst="rect">
                      <a:avLst/>
                    </a:prstGeom>
                    <a:noFill/>
                    <a:ln>
                      <a:noFill/>
                    </a:ln>
                  </pic:spPr>
                </pic:pic>
              </a:graphicData>
            </a:graphic>
          </wp:inline>
        </w:drawing>
      </w:r>
    </w:p>
    <w:p>
      <w:pPr>
        <w:pStyle w:val="3"/>
        <w:numPr>
          <w:ilvl w:val="1"/>
          <w:numId w:val="7"/>
        </w:numPr>
        <w:spacing w:line="360" w:lineRule="auto"/>
        <w:rPr>
          <w:rFonts w:hint="eastAsia" w:asciiTheme="minorEastAsia" w:hAnsiTheme="minorEastAsia" w:eastAsiaTheme="minorEastAsia" w:cstheme="minorEastAsia"/>
        </w:rPr>
      </w:pPr>
      <w:bookmarkStart w:id="70" w:name="_Toc4453"/>
      <w:r>
        <w:rPr>
          <w:rFonts w:hint="eastAsia" w:asciiTheme="minorEastAsia" w:hAnsiTheme="minorEastAsia" w:eastAsiaTheme="minorEastAsia" w:cstheme="minorEastAsia"/>
        </w:rPr>
        <w:t>账号管理</w:t>
      </w:r>
      <w:bookmarkEnd w:id="70"/>
    </w:p>
    <w:p>
      <w:pPr>
        <w:pStyle w:val="4"/>
        <w:numPr>
          <w:ilvl w:val="2"/>
          <w:numId w:val="27"/>
        </w:numPr>
        <w:bidi w:val="0"/>
        <w:ind w:left="0" w:leftChars="0" w:firstLine="400" w:firstLineChars="0"/>
        <w:rPr>
          <w:rFonts w:hint="eastAsia" w:asciiTheme="minorEastAsia" w:hAnsiTheme="minorEastAsia" w:eastAsiaTheme="minorEastAsia" w:cstheme="minorEastAsia"/>
          <w:lang w:eastAsia="zh-CN"/>
        </w:rPr>
      </w:pPr>
      <w:bookmarkStart w:id="71" w:name="_Toc10452"/>
      <w:r>
        <w:rPr>
          <w:rFonts w:hint="eastAsia" w:asciiTheme="minorEastAsia" w:hAnsiTheme="minorEastAsia" w:eastAsiaTheme="minorEastAsia" w:cstheme="minorEastAsia"/>
          <w:lang w:eastAsia="zh-CN"/>
        </w:rPr>
        <w:t>个人信息</w:t>
      </w:r>
      <w:bookmarkEnd w:id="71"/>
      <w:r>
        <w:rPr>
          <w:rFonts w:hint="eastAsia" w:asciiTheme="minorEastAsia" w:hAnsiTheme="minorEastAsia" w:eastAsiaTheme="minorEastAsia" w:cstheme="minorEastAsia"/>
          <w:lang w:eastAsia="zh-CN"/>
        </w:rPr>
        <w:tab/>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在“个人信息”中，可以上传头像，并修改基本信息，注意其中登录账号为手机号，不可修改。如下图：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inorEastAsia" w:hAnsiTheme="minorEastAsia" w:cstheme="minorEastAsia"/>
          <w:bCs/>
          <w:sz w:val="24"/>
          <w:szCs w:val="24"/>
          <w:lang w:eastAsia="zh-CN"/>
        </w:rPr>
      </w:pPr>
      <w:r>
        <w:drawing>
          <wp:inline distT="0" distB="0" distL="114300" distR="114300">
            <wp:extent cx="5273040" cy="2494915"/>
            <wp:effectExtent l="0" t="0" r="3810" b="635"/>
            <wp:docPr id="26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63"/>
                    <pic:cNvPicPr>
                      <a:picLocks noChangeAspect="1"/>
                    </pic:cNvPicPr>
                  </pic:nvPicPr>
                  <pic:blipFill>
                    <a:blip r:embed="rId185"/>
                    <a:stretch>
                      <a:fillRect/>
                    </a:stretch>
                  </pic:blipFill>
                  <pic:spPr>
                    <a:xfrm>
                      <a:off x="0" y="0"/>
                      <a:ext cx="5273040" cy="2494915"/>
                    </a:xfrm>
                    <a:prstGeom prst="rect">
                      <a:avLst/>
                    </a:prstGeom>
                    <a:noFill/>
                    <a:ln>
                      <a:noFill/>
                    </a:ln>
                  </pic:spPr>
                </pic:pic>
              </a:graphicData>
            </a:graphic>
          </wp:inline>
        </w:drawing>
      </w:r>
    </w:p>
    <w:p>
      <w:pPr>
        <w:pStyle w:val="4"/>
        <w:numPr>
          <w:ilvl w:val="2"/>
          <w:numId w:val="27"/>
        </w:numPr>
        <w:bidi w:val="0"/>
        <w:ind w:left="0" w:leftChars="0" w:firstLine="400" w:firstLineChars="0"/>
        <w:rPr>
          <w:rFonts w:hint="eastAsia" w:asciiTheme="minorEastAsia" w:hAnsiTheme="minorEastAsia" w:eastAsiaTheme="minorEastAsia" w:cstheme="minorEastAsia"/>
          <w:lang w:eastAsia="zh-CN"/>
        </w:rPr>
      </w:pPr>
      <w:bookmarkStart w:id="72" w:name="_Toc32205"/>
      <w:r>
        <w:rPr>
          <w:rFonts w:hint="eastAsia" w:asciiTheme="minorEastAsia" w:hAnsiTheme="minorEastAsia" w:eastAsiaTheme="minorEastAsia" w:cstheme="minorEastAsia"/>
          <w:lang w:eastAsia="zh-CN"/>
        </w:rPr>
        <w:t>密码修改</w:t>
      </w:r>
      <w:bookmarkEnd w:id="72"/>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cstheme="minorEastAsia"/>
          <w:bCs/>
          <w:sz w:val="24"/>
          <w:szCs w:val="24"/>
          <w:lang w:eastAsia="zh-CN"/>
        </w:rPr>
      </w:pPr>
      <w:r>
        <w:rPr>
          <w:rFonts w:hint="eastAsia" w:asciiTheme="minorEastAsia" w:hAnsiTheme="minorEastAsia" w:cstheme="minorEastAsia"/>
          <w:bCs/>
          <w:sz w:val="24"/>
          <w:szCs w:val="24"/>
          <w:lang w:eastAsia="zh-CN"/>
        </w:rPr>
        <w:t>输入当前密码，设置新密码并确认新密码，点击保存即可，如下图：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heme="minorEastAsia" w:hAnsiTheme="minorEastAsia" w:cstheme="minorEastAsia"/>
          <w:bCs/>
          <w:sz w:val="24"/>
          <w:szCs w:val="24"/>
          <w:lang w:eastAsia="zh-CN"/>
        </w:rPr>
      </w:pPr>
      <w:r>
        <w:drawing>
          <wp:inline distT="0" distB="0" distL="114300" distR="114300">
            <wp:extent cx="5273040" cy="2494915"/>
            <wp:effectExtent l="0" t="0" r="3810" b="635"/>
            <wp:docPr id="26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62"/>
                    <pic:cNvPicPr>
                      <a:picLocks noChangeAspect="1"/>
                    </pic:cNvPicPr>
                  </pic:nvPicPr>
                  <pic:blipFill>
                    <a:blip r:embed="rId186"/>
                    <a:stretch>
                      <a:fillRect/>
                    </a:stretch>
                  </pic:blipFill>
                  <pic:spPr>
                    <a:xfrm>
                      <a:off x="0" y="0"/>
                      <a:ext cx="5273040" cy="2494915"/>
                    </a:xfrm>
                    <a:prstGeom prst="rect">
                      <a:avLst/>
                    </a:prstGeom>
                    <a:noFill/>
                    <a:ln>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swiss"/>
    <w:pitch w:val="default"/>
    <w:sig w:usb0="A00002EF" w:usb1="4000207B" w:usb2="00000000" w:usb3="00000000" w:csb0="2000019F" w:csb1="00000000"/>
  </w:font>
  <w:font w:name="Cambria">
    <w:panose1 w:val="02040503050406030204"/>
    <w:charset w:val="00"/>
    <w:family w:val="roman"/>
    <w:pitch w:val="default"/>
    <w:sig w:usb0="E00002FF" w:usb1="4000045F" w:usb2="00000000" w:usb3="00000000" w:csb0="2000019F" w:csb1="00000000"/>
  </w:font>
  <w:font w:name="serif">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Bdr>
        <w:bottom w:val="single" w:color="auto" w:sz="4" w:space="1"/>
      </w:pBdr>
      <w:spacing w:before="0" w:after="0"/>
    </w:pPr>
    <w:r>
      <w:rPr>
        <w:rFonts w:hint="eastAsia"/>
      </w:rPr>
      <w:t>奥派跨境电商</w:t>
    </w:r>
    <w:r>
      <w:rPr>
        <w:rFonts w:hint="eastAsia"/>
        <w:lang w:eastAsia="zh-CN"/>
      </w:rPr>
      <w:t>数据化选品</w:t>
    </w:r>
    <w:r>
      <w:rPr>
        <w:rFonts w:hint="eastAsia"/>
      </w:rPr>
      <w:t>V1.0操作手册</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Bdr>
        <w:bottom w:val="single" w:color="auto" w:sz="4" w:space="1"/>
      </w:pBdr>
      <w:spacing w:before="0" w:after="0"/>
    </w:pPr>
    <w:r>
      <mc:AlternateContent>
        <mc:Choice Requires="wps">
          <w:drawing>
            <wp:anchor distT="0" distB="0" distL="114300" distR="114300" simplePos="0" relativeHeight="251658240" behindDoc="0" locked="0" layoutInCell="1" allowOverlap="1">
              <wp:simplePos x="0" y="0"/>
              <wp:positionH relativeFrom="margin">
                <wp:posOffset>5210175</wp:posOffset>
              </wp:positionH>
              <wp:positionV relativeFrom="paragraph">
                <wp:posOffset>-152400</wp:posOffset>
              </wp:positionV>
              <wp:extent cx="1828800" cy="182880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pPr>
                          <w:r>
                            <w:rPr>
                              <w:rFonts w:hint="eastAsia"/>
                            </w:rPr>
                            <w:fldChar w:fldCharType="begin"/>
                          </w:r>
                          <w:r>
                            <w:rPr>
                              <w:rFonts w:hint="eastAsia"/>
                            </w:rPr>
                            <w:instrText xml:space="preserve"> PAGE  \* MERGEFORMAT </w:instrText>
                          </w:r>
                          <w:r>
                            <w:rPr>
                              <w:rFonts w:hint="eastAsia"/>
                            </w:rPr>
                            <w:fldChar w:fldCharType="separate"/>
                          </w:r>
                          <w:r>
                            <w:t>4</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410.25pt;margin-top:-12pt;height:144pt;width:144pt;mso-position-horizontal-relative:margin;mso-wrap-style:none;z-index:251658240;mso-width-relative:page;mso-height-relative:page;" filled="f" stroked="f" coordsize="21600,21600" o:gfxdata="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htBty1wAAAAwBAAAPAAAAAAAAAAEA&#10;IAAAACIAAABkcnMvZG93bnJldi54bWxQSwECFAAUAAAACACHTuJAUxWosxACAAAJBAAADgAAAAAA&#10;AAABACAAAAAmAQAAZHJzL2Uyb0RvYy54bWxQSwUGAAAAAAYABgBZAQAAqAUAAAAA&#10;">
              <v:fill on="f" focussize="0,0"/>
              <v:stroke on="f" weight="0.5pt"/>
              <v:imagedata o:title=""/>
              <o:lock v:ext="edit" aspectratio="f"/>
              <v:textbox inset="0mm,0mm,0mm,0mm" style="mso-fit-shape-to-text:t;">
                <w:txbxContent>
                  <w:p>
                    <w:pPr>
                      <w:pStyle w:val="13"/>
                    </w:pPr>
                    <w:r>
                      <w:rPr>
                        <w:rFonts w:hint="eastAsia"/>
                      </w:rPr>
                      <w:fldChar w:fldCharType="begin"/>
                    </w:r>
                    <w:r>
                      <w:rPr>
                        <w:rFonts w:hint="eastAsia"/>
                      </w:rPr>
                      <w:instrText xml:space="preserve"> PAGE  \* MERGEFORMAT </w:instrText>
                    </w:r>
                    <w:r>
                      <w:rPr>
                        <w:rFonts w:hint="eastAsia"/>
                      </w:rPr>
                      <w:fldChar w:fldCharType="separate"/>
                    </w:r>
                    <w:r>
                      <w:t>4</w:t>
                    </w:r>
                    <w:r>
                      <w:rPr>
                        <w:rFonts w:hint="eastAsia"/>
                      </w:rPr>
                      <w:fldChar w:fldCharType="end"/>
                    </w:r>
                  </w:p>
                </w:txbxContent>
              </v:textbox>
            </v:shape>
          </w:pict>
        </mc:Fallback>
      </mc:AlternateContent>
    </w:r>
    <w:r>
      <w:rPr>
        <w:rFonts w:hint="eastAsia"/>
      </w:rPr>
      <w:t>奥派跨境电商</w:t>
    </w:r>
    <w:r>
      <w:rPr>
        <w:rFonts w:hint="eastAsia"/>
        <w:lang w:eastAsia="zh-CN"/>
      </w:rPr>
      <w:t>数据化选品</w:t>
    </w:r>
    <w:r>
      <w:rPr>
        <w:rFonts w:hint="eastAsia"/>
      </w:rPr>
      <w:t>操作手册</w:t>
    </w:r>
    <w:r>
      <w:rPr>
        <w:rFonts w:hint="eastAsia"/>
        <w:lang w:val="en-US" w:eastAsia="zh-CN"/>
      </w:rPr>
      <w:t>V1.0</w:t>
    </w:r>
    <w: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7D8647"/>
    <w:multiLevelType w:val="singleLevel"/>
    <w:tmpl w:val="817D8647"/>
    <w:lvl w:ilvl="0" w:tentative="0">
      <w:start w:val="1"/>
      <w:numFmt w:val="bullet"/>
      <w:lvlText w:val=""/>
      <w:lvlJc w:val="left"/>
      <w:pPr>
        <w:ind w:left="420" w:hanging="420"/>
      </w:pPr>
      <w:rPr>
        <w:rFonts w:hint="default" w:ascii="Wingdings" w:hAnsi="Wingdings"/>
      </w:rPr>
    </w:lvl>
  </w:abstractNum>
  <w:abstractNum w:abstractNumId="1">
    <w:nsid w:val="8BFC969C"/>
    <w:multiLevelType w:val="multilevel"/>
    <w:tmpl w:val="8BFC969C"/>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2">
    <w:nsid w:val="9898E36A"/>
    <w:multiLevelType w:val="multilevel"/>
    <w:tmpl w:val="9898E36A"/>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3">
    <w:nsid w:val="AD48E889"/>
    <w:multiLevelType w:val="multilevel"/>
    <w:tmpl w:val="AD48E889"/>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4">
    <w:nsid w:val="B1DB6D70"/>
    <w:multiLevelType w:val="singleLevel"/>
    <w:tmpl w:val="B1DB6D70"/>
    <w:lvl w:ilvl="0" w:tentative="0">
      <w:start w:val="1"/>
      <w:numFmt w:val="bullet"/>
      <w:lvlText w:val=""/>
      <w:lvlJc w:val="left"/>
      <w:pPr>
        <w:ind w:left="420" w:hanging="420"/>
      </w:pPr>
      <w:rPr>
        <w:rFonts w:hint="default" w:ascii="Wingdings" w:hAnsi="Wingdings"/>
      </w:rPr>
    </w:lvl>
  </w:abstractNum>
  <w:abstractNum w:abstractNumId="5">
    <w:nsid w:val="B2EEE762"/>
    <w:multiLevelType w:val="multilevel"/>
    <w:tmpl w:val="B2EEE762"/>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6">
    <w:nsid w:val="C77F5E72"/>
    <w:multiLevelType w:val="multilevel"/>
    <w:tmpl w:val="C77F5E72"/>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7">
    <w:nsid w:val="C87B303A"/>
    <w:multiLevelType w:val="multilevel"/>
    <w:tmpl w:val="C87B303A"/>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8">
    <w:nsid w:val="DB21596E"/>
    <w:multiLevelType w:val="multilevel"/>
    <w:tmpl w:val="DB21596E"/>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9">
    <w:nsid w:val="F11AB159"/>
    <w:multiLevelType w:val="multilevel"/>
    <w:tmpl w:val="F11AB159"/>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10">
    <w:nsid w:val="F6AD9A29"/>
    <w:multiLevelType w:val="multilevel"/>
    <w:tmpl w:val="F6AD9A29"/>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11">
    <w:nsid w:val="F778B65A"/>
    <w:multiLevelType w:val="multilevel"/>
    <w:tmpl w:val="F778B65A"/>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12">
    <w:nsid w:val="FC0AD96D"/>
    <w:multiLevelType w:val="multilevel"/>
    <w:tmpl w:val="FC0AD96D"/>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13">
    <w:nsid w:val="039E10C1"/>
    <w:multiLevelType w:val="multilevel"/>
    <w:tmpl w:val="039E10C1"/>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14">
    <w:nsid w:val="0B817733"/>
    <w:multiLevelType w:val="multilevel"/>
    <w:tmpl w:val="0B817733"/>
    <w:lvl w:ilvl="0" w:tentative="0">
      <w:start w:val="1"/>
      <w:numFmt w:val="chineseCounting"/>
      <w:pStyle w:val="2"/>
      <w:suff w:val="nothing"/>
      <w:lvlText w:val="%1、"/>
      <w:lvlJc w:val="left"/>
      <w:pPr>
        <w:ind w:left="0" w:firstLine="0"/>
      </w:pPr>
      <w:rPr>
        <w:rFonts w:hint="eastAsia"/>
      </w:rPr>
    </w:lvl>
    <w:lvl w:ilvl="1" w:tentative="0">
      <w:start w:val="1"/>
      <w:numFmt w:val="chineseCounting"/>
      <w:pStyle w:val="3"/>
      <w:suff w:val="nothing"/>
      <w:lvlText w:val="（%2）"/>
      <w:lvlJc w:val="left"/>
      <w:pPr>
        <w:ind w:left="0" w:firstLine="0"/>
      </w:pPr>
      <w:rPr>
        <w:rFonts w:hint="eastAsia"/>
      </w:rPr>
    </w:lvl>
    <w:lvl w:ilvl="2" w:tentative="0">
      <w:start w:val="1"/>
      <w:numFmt w:val="decimal"/>
      <w:pStyle w:val="4"/>
      <w:suff w:val="nothing"/>
      <w:lvlText w:val="%3．"/>
      <w:lvlJc w:val="left"/>
      <w:pPr>
        <w:ind w:left="0" w:firstLine="400"/>
      </w:pPr>
      <w:rPr>
        <w:rFonts w:hint="eastAsia"/>
      </w:rPr>
    </w:lvl>
    <w:lvl w:ilvl="3" w:tentative="0">
      <w:start w:val="1"/>
      <w:numFmt w:val="decimal"/>
      <w:pStyle w:val="5"/>
      <w:suff w:val="nothing"/>
      <w:lvlText w:val="（%4）"/>
      <w:lvlJc w:val="left"/>
      <w:pPr>
        <w:ind w:left="0" w:firstLine="402"/>
      </w:pPr>
      <w:rPr>
        <w:rFonts w:hint="eastAsia"/>
      </w:rPr>
    </w:lvl>
    <w:lvl w:ilvl="4" w:tentative="0">
      <w:start w:val="1"/>
      <w:numFmt w:val="decimalEnclosedCircleChinese"/>
      <w:pStyle w:val="6"/>
      <w:suff w:val="nothing"/>
      <w:lvlText w:val="%5"/>
      <w:lvlJc w:val="left"/>
      <w:pPr>
        <w:ind w:left="0" w:firstLine="402"/>
      </w:pPr>
      <w:rPr>
        <w:rFonts w:hint="eastAsia"/>
      </w:rPr>
    </w:lvl>
    <w:lvl w:ilvl="5" w:tentative="0">
      <w:start w:val="1"/>
      <w:numFmt w:val="decimal"/>
      <w:pStyle w:val="7"/>
      <w:suff w:val="nothing"/>
      <w:lvlText w:val="%6）"/>
      <w:lvlJc w:val="left"/>
      <w:pPr>
        <w:ind w:left="0" w:firstLine="402"/>
      </w:pPr>
      <w:rPr>
        <w:rFonts w:hint="eastAsia"/>
      </w:rPr>
    </w:lvl>
    <w:lvl w:ilvl="6" w:tentative="0">
      <w:start w:val="1"/>
      <w:numFmt w:val="lowerLetter"/>
      <w:pStyle w:val="8"/>
      <w:suff w:val="nothing"/>
      <w:lvlText w:val="%7．"/>
      <w:lvlJc w:val="left"/>
      <w:pPr>
        <w:ind w:left="0" w:firstLine="402"/>
      </w:pPr>
      <w:rPr>
        <w:rFonts w:hint="eastAsia"/>
      </w:rPr>
    </w:lvl>
    <w:lvl w:ilvl="7" w:tentative="0">
      <w:start w:val="1"/>
      <w:numFmt w:val="lowerLetter"/>
      <w:pStyle w:val="9"/>
      <w:suff w:val="nothing"/>
      <w:lvlText w:val="%8）"/>
      <w:lvlJc w:val="left"/>
      <w:pPr>
        <w:ind w:left="0" w:firstLine="402"/>
      </w:pPr>
      <w:rPr>
        <w:rFonts w:hint="eastAsia"/>
      </w:rPr>
    </w:lvl>
    <w:lvl w:ilvl="8" w:tentative="0">
      <w:start w:val="1"/>
      <w:numFmt w:val="lowerRoman"/>
      <w:pStyle w:val="10"/>
      <w:suff w:val="nothing"/>
      <w:lvlText w:val="%9 "/>
      <w:lvlJc w:val="left"/>
      <w:pPr>
        <w:ind w:left="0" w:firstLine="402"/>
      </w:pPr>
      <w:rPr>
        <w:rFonts w:hint="eastAsia"/>
      </w:rPr>
    </w:lvl>
  </w:abstractNum>
  <w:abstractNum w:abstractNumId="15">
    <w:nsid w:val="16434487"/>
    <w:multiLevelType w:val="multilevel"/>
    <w:tmpl w:val="16434487"/>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16">
    <w:nsid w:val="1833BBC0"/>
    <w:multiLevelType w:val="multilevel"/>
    <w:tmpl w:val="1833BBC0"/>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17">
    <w:nsid w:val="1927D1F6"/>
    <w:multiLevelType w:val="singleLevel"/>
    <w:tmpl w:val="1927D1F6"/>
    <w:lvl w:ilvl="0" w:tentative="0">
      <w:start w:val="1"/>
      <w:numFmt w:val="bullet"/>
      <w:lvlText w:val=""/>
      <w:lvlJc w:val="left"/>
      <w:pPr>
        <w:ind w:left="420" w:hanging="420"/>
      </w:pPr>
      <w:rPr>
        <w:rFonts w:hint="default" w:ascii="Wingdings" w:hAnsi="Wingdings"/>
      </w:rPr>
    </w:lvl>
  </w:abstractNum>
  <w:abstractNum w:abstractNumId="18">
    <w:nsid w:val="32E65339"/>
    <w:multiLevelType w:val="multilevel"/>
    <w:tmpl w:val="32E65339"/>
    <w:lvl w:ilvl="0" w:tentative="0">
      <w:start w:val="1"/>
      <w:numFmt w:val="chineseCounting"/>
      <w:suff w:val="nothing"/>
      <w:lvlText w:val="第%1章 "/>
      <w:lvlJc w:val="left"/>
      <w:pPr>
        <w:ind w:left="165" w:firstLine="402"/>
      </w:pPr>
      <w:rPr>
        <w:rFonts w:hint="eastAsia"/>
      </w:rPr>
    </w:lvl>
    <w:lvl w:ilvl="1" w:tentative="0">
      <w:start w:val="1"/>
      <w:numFmt w:val="chineseCounting"/>
      <w:suff w:val="nothing"/>
      <w:lvlText w:val="%2、"/>
      <w:lvlJc w:val="left"/>
      <w:pPr>
        <w:ind w:left="24"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19">
    <w:nsid w:val="3E7710C9"/>
    <w:multiLevelType w:val="multilevel"/>
    <w:tmpl w:val="3E7710C9"/>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20">
    <w:nsid w:val="4BF1E6FB"/>
    <w:multiLevelType w:val="singleLevel"/>
    <w:tmpl w:val="4BF1E6FB"/>
    <w:lvl w:ilvl="0" w:tentative="0">
      <w:start w:val="1"/>
      <w:numFmt w:val="decimal"/>
      <w:lvlText w:val="%1)"/>
      <w:lvlJc w:val="left"/>
      <w:pPr>
        <w:ind w:left="425" w:hanging="425"/>
      </w:pPr>
      <w:rPr>
        <w:rFonts w:hint="default"/>
      </w:rPr>
    </w:lvl>
  </w:abstractNum>
  <w:abstractNum w:abstractNumId="21">
    <w:nsid w:val="512B1079"/>
    <w:multiLevelType w:val="multilevel"/>
    <w:tmpl w:val="512B1079"/>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22">
    <w:nsid w:val="5FBEC8EB"/>
    <w:multiLevelType w:val="multilevel"/>
    <w:tmpl w:val="5FBEC8EB"/>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23">
    <w:nsid w:val="6BC5EDE3"/>
    <w:multiLevelType w:val="singleLevel"/>
    <w:tmpl w:val="6BC5EDE3"/>
    <w:lvl w:ilvl="0" w:tentative="0">
      <w:start w:val="2"/>
      <w:numFmt w:val="decimal"/>
      <w:suff w:val="nothing"/>
      <w:lvlText w:val="（%1）"/>
      <w:lvlJc w:val="left"/>
    </w:lvl>
  </w:abstractNum>
  <w:abstractNum w:abstractNumId="24">
    <w:nsid w:val="7DBFBB01"/>
    <w:multiLevelType w:val="multilevel"/>
    <w:tmpl w:val="7DBFBB01"/>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24"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num w:numId="1">
    <w:abstractNumId w:val="14"/>
  </w:num>
  <w:num w:numId="2">
    <w:abstractNumId w:val="5"/>
  </w:num>
  <w:num w:numId="3">
    <w:abstractNumId w:val="24"/>
  </w:num>
  <w:num w:numId="4">
    <w:abstractNumId w:val="23"/>
  </w:num>
  <w:num w:numId="5">
    <w:abstractNumId w:val="7"/>
  </w:num>
  <w:num w:numId="6">
    <w:abstractNumId w:val="16"/>
  </w:num>
  <w:num w:numId="7">
    <w:abstractNumId w:val="18"/>
  </w:num>
  <w:num w:numId="8">
    <w:abstractNumId w:val="12"/>
  </w:num>
  <w:num w:numId="9">
    <w:abstractNumId w:val="11"/>
  </w:num>
  <w:num w:numId="10">
    <w:abstractNumId w:val="15"/>
  </w:num>
  <w:num w:numId="11">
    <w:abstractNumId w:val="1"/>
  </w:num>
  <w:num w:numId="12">
    <w:abstractNumId w:val="10"/>
  </w:num>
  <w:num w:numId="13">
    <w:abstractNumId w:val="3"/>
  </w:num>
  <w:num w:numId="14">
    <w:abstractNumId w:val="22"/>
  </w:num>
  <w:num w:numId="15">
    <w:abstractNumId w:val="19"/>
  </w:num>
  <w:num w:numId="16">
    <w:abstractNumId w:val="4"/>
  </w:num>
  <w:num w:numId="17">
    <w:abstractNumId w:val="0"/>
  </w:num>
  <w:num w:numId="18">
    <w:abstractNumId w:val="21"/>
  </w:num>
  <w:num w:numId="19">
    <w:abstractNumId w:val="20"/>
  </w:num>
  <w:num w:numId="20">
    <w:abstractNumId w:val="13"/>
  </w:num>
  <w:num w:numId="21">
    <w:abstractNumId w:val="17"/>
  </w:num>
  <w:num w:numId="22">
    <w:abstractNumId w:val="6"/>
  </w:num>
  <w:num w:numId="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num>
  <w:num w:numId="25">
    <w:abstractNumId w:val="2"/>
  </w:num>
  <w:num w:numId="26">
    <w:abstractNumId w:val="8"/>
  </w:num>
  <w:num w:numId="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A510E4F"/>
    <w:rsid w:val="0000676A"/>
    <w:rsid w:val="0004797A"/>
    <w:rsid w:val="000B011D"/>
    <w:rsid w:val="000D531D"/>
    <w:rsid w:val="00126A12"/>
    <w:rsid w:val="0017270A"/>
    <w:rsid w:val="001A4362"/>
    <w:rsid w:val="001B2AC7"/>
    <w:rsid w:val="001E68E9"/>
    <w:rsid w:val="00324D42"/>
    <w:rsid w:val="00342436"/>
    <w:rsid w:val="003975E5"/>
    <w:rsid w:val="003A0148"/>
    <w:rsid w:val="003B3583"/>
    <w:rsid w:val="004405D0"/>
    <w:rsid w:val="004C3C61"/>
    <w:rsid w:val="004F4A9D"/>
    <w:rsid w:val="0050485C"/>
    <w:rsid w:val="00506FD8"/>
    <w:rsid w:val="005256F5"/>
    <w:rsid w:val="00557FB8"/>
    <w:rsid w:val="005A219B"/>
    <w:rsid w:val="005F3A06"/>
    <w:rsid w:val="00626E90"/>
    <w:rsid w:val="006E536A"/>
    <w:rsid w:val="00760276"/>
    <w:rsid w:val="00763CA6"/>
    <w:rsid w:val="007717FE"/>
    <w:rsid w:val="007C37AE"/>
    <w:rsid w:val="007C43BB"/>
    <w:rsid w:val="007C5174"/>
    <w:rsid w:val="007D0474"/>
    <w:rsid w:val="008D31E2"/>
    <w:rsid w:val="009529FF"/>
    <w:rsid w:val="009A15E3"/>
    <w:rsid w:val="009B4944"/>
    <w:rsid w:val="009C6ADD"/>
    <w:rsid w:val="00A11900"/>
    <w:rsid w:val="00A3749A"/>
    <w:rsid w:val="00AF3874"/>
    <w:rsid w:val="00B54D87"/>
    <w:rsid w:val="00C2185C"/>
    <w:rsid w:val="00C50D17"/>
    <w:rsid w:val="00C56979"/>
    <w:rsid w:val="00C705CE"/>
    <w:rsid w:val="00C917E2"/>
    <w:rsid w:val="00CB07C1"/>
    <w:rsid w:val="00CC7F05"/>
    <w:rsid w:val="00CD3A19"/>
    <w:rsid w:val="00CE428A"/>
    <w:rsid w:val="00D009BE"/>
    <w:rsid w:val="00D51C91"/>
    <w:rsid w:val="00DF12A9"/>
    <w:rsid w:val="00F6264E"/>
    <w:rsid w:val="01192E83"/>
    <w:rsid w:val="017260A3"/>
    <w:rsid w:val="01910D54"/>
    <w:rsid w:val="01A16B48"/>
    <w:rsid w:val="020F1964"/>
    <w:rsid w:val="02222899"/>
    <w:rsid w:val="023101F6"/>
    <w:rsid w:val="023318DE"/>
    <w:rsid w:val="024C416C"/>
    <w:rsid w:val="025639E4"/>
    <w:rsid w:val="02647E63"/>
    <w:rsid w:val="028A4E08"/>
    <w:rsid w:val="02C81FE8"/>
    <w:rsid w:val="02DE4815"/>
    <w:rsid w:val="02F375F4"/>
    <w:rsid w:val="02F41B1C"/>
    <w:rsid w:val="03403DFA"/>
    <w:rsid w:val="034E7093"/>
    <w:rsid w:val="03525EB1"/>
    <w:rsid w:val="03646179"/>
    <w:rsid w:val="036A637B"/>
    <w:rsid w:val="0374387C"/>
    <w:rsid w:val="03A902BA"/>
    <w:rsid w:val="03CF3E7F"/>
    <w:rsid w:val="03F61954"/>
    <w:rsid w:val="044800B0"/>
    <w:rsid w:val="0472087C"/>
    <w:rsid w:val="048B0EE3"/>
    <w:rsid w:val="04B55542"/>
    <w:rsid w:val="0526464B"/>
    <w:rsid w:val="053F74E7"/>
    <w:rsid w:val="05435E9D"/>
    <w:rsid w:val="0561561B"/>
    <w:rsid w:val="059C5AB0"/>
    <w:rsid w:val="05B04A49"/>
    <w:rsid w:val="06034BF7"/>
    <w:rsid w:val="061B71B6"/>
    <w:rsid w:val="065907F0"/>
    <w:rsid w:val="06CB061B"/>
    <w:rsid w:val="06CB0D00"/>
    <w:rsid w:val="06F7743A"/>
    <w:rsid w:val="075B18A7"/>
    <w:rsid w:val="07A459D2"/>
    <w:rsid w:val="07C75DC7"/>
    <w:rsid w:val="07CA6611"/>
    <w:rsid w:val="07F168DB"/>
    <w:rsid w:val="08A24C50"/>
    <w:rsid w:val="08A312A5"/>
    <w:rsid w:val="08B9521C"/>
    <w:rsid w:val="08BA7640"/>
    <w:rsid w:val="08BF0FDF"/>
    <w:rsid w:val="090E168F"/>
    <w:rsid w:val="09260D0C"/>
    <w:rsid w:val="093567C5"/>
    <w:rsid w:val="094B6CC7"/>
    <w:rsid w:val="095A487F"/>
    <w:rsid w:val="095B7F45"/>
    <w:rsid w:val="098A510B"/>
    <w:rsid w:val="09AD69A4"/>
    <w:rsid w:val="09B859A4"/>
    <w:rsid w:val="09E3633F"/>
    <w:rsid w:val="09EF3D71"/>
    <w:rsid w:val="0A0B1A25"/>
    <w:rsid w:val="0A4C08A6"/>
    <w:rsid w:val="0A600C33"/>
    <w:rsid w:val="0A6913F8"/>
    <w:rsid w:val="0ACC3ACB"/>
    <w:rsid w:val="0AE83B0D"/>
    <w:rsid w:val="0AFA06FD"/>
    <w:rsid w:val="0B152D80"/>
    <w:rsid w:val="0B477AB7"/>
    <w:rsid w:val="0BD43853"/>
    <w:rsid w:val="0BFA09D6"/>
    <w:rsid w:val="0BFB5C15"/>
    <w:rsid w:val="0C1B283C"/>
    <w:rsid w:val="0C9951CA"/>
    <w:rsid w:val="0CC95A01"/>
    <w:rsid w:val="0D0F46E8"/>
    <w:rsid w:val="0D227052"/>
    <w:rsid w:val="0D68659B"/>
    <w:rsid w:val="0DB81963"/>
    <w:rsid w:val="0DB87938"/>
    <w:rsid w:val="0DCA107F"/>
    <w:rsid w:val="0E1F1968"/>
    <w:rsid w:val="0E1F6FDC"/>
    <w:rsid w:val="0E237CB5"/>
    <w:rsid w:val="0E5119F1"/>
    <w:rsid w:val="0E862F92"/>
    <w:rsid w:val="0EA22ACE"/>
    <w:rsid w:val="0F0817C2"/>
    <w:rsid w:val="0F0E3DC6"/>
    <w:rsid w:val="0F2C002E"/>
    <w:rsid w:val="0F625199"/>
    <w:rsid w:val="0FB650BC"/>
    <w:rsid w:val="0FC37B7C"/>
    <w:rsid w:val="0FD33C66"/>
    <w:rsid w:val="10063F23"/>
    <w:rsid w:val="10563A6F"/>
    <w:rsid w:val="105F7521"/>
    <w:rsid w:val="10BB62A5"/>
    <w:rsid w:val="10D91C00"/>
    <w:rsid w:val="10FC55F8"/>
    <w:rsid w:val="11231C54"/>
    <w:rsid w:val="116E10F1"/>
    <w:rsid w:val="11772CB2"/>
    <w:rsid w:val="11A201FC"/>
    <w:rsid w:val="11CA5611"/>
    <w:rsid w:val="11D54177"/>
    <w:rsid w:val="11FA18D8"/>
    <w:rsid w:val="121472AD"/>
    <w:rsid w:val="12A12DCD"/>
    <w:rsid w:val="12BD61C4"/>
    <w:rsid w:val="12BE4488"/>
    <w:rsid w:val="12DE4ECC"/>
    <w:rsid w:val="13223A50"/>
    <w:rsid w:val="135E161C"/>
    <w:rsid w:val="1375178C"/>
    <w:rsid w:val="13B6475F"/>
    <w:rsid w:val="13DA1C47"/>
    <w:rsid w:val="13F17755"/>
    <w:rsid w:val="144524EE"/>
    <w:rsid w:val="14600D39"/>
    <w:rsid w:val="14733722"/>
    <w:rsid w:val="14793BA2"/>
    <w:rsid w:val="149A0913"/>
    <w:rsid w:val="14B81C81"/>
    <w:rsid w:val="14C62703"/>
    <w:rsid w:val="14FE2C91"/>
    <w:rsid w:val="15026530"/>
    <w:rsid w:val="151204A9"/>
    <w:rsid w:val="15296635"/>
    <w:rsid w:val="15356FB9"/>
    <w:rsid w:val="155E7B07"/>
    <w:rsid w:val="15966E34"/>
    <w:rsid w:val="15A03404"/>
    <w:rsid w:val="15B012B2"/>
    <w:rsid w:val="15B211BE"/>
    <w:rsid w:val="15B5433C"/>
    <w:rsid w:val="15D543AC"/>
    <w:rsid w:val="160E02F3"/>
    <w:rsid w:val="16196F18"/>
    <w:rsid w:val="16197FD2"/>
    <w:rsid w:val="162F09A1"/>
    <w:rsid w:val="163446A0"/>
    <w:rsid w:val="16441644"/>
    <w:rsid w:val="164D3886"/>
    <w:rsid w:val="165811FE"/>
    <w:rsid w:val="167654AA"/>
    <w:rsid w:val="16A303B9"/>
    <w:rsid w:val="170B5D95"/>
    <w:rsid w:val="17120524"/>
    <w:rsid w:val="17145AEB"/>
    <w:rsid w:val="176A4136"/>
    <w:rsid w:val="177D59E9"/>
    <w:rsid w:val="1810455D"/>
    <w:rsid w:val="186146BD"/>
    <w:rsid w:val="186F2AA1"/>
    <w:rsid w:val="188D42C3"/>
    <w:rsid w:val="18A92A58"/>
    <w:rsid w:val="18B858B0"/>
    <w:rsid w:val="18BB662C"/>
    <w:rsid w:val="18D50645"/>
    <w:rsid w:val="18D53107"/>
    <w:rsid w:val="18D56608"/>
    <w:rsid w:val="18FB7294"/>
    <w:rsid w:val="190112CE"/>
    <w:rsid w:val="192B3CA2"/>
    <w:rsid w:val="196E6990"/>
    <w:rsid w:val="19B960B7"/>
    <w:rsid w:val="1A60173E"/>
    <w:rsid w:val="1A880E7C"/>
    <w:rsid w:val="1AB97A21"/>
    <w:rsid w:val="1AE0057E"/>
    <w:rsid w:val="1B2040AB"/>
    <w:rsid w:val="1B93001C"/>
    <w:rsid w:val="1B9B4FEE"/>
    <w:rsid w:val="1BB95D88"/>
    <w:rsid w:val="1BC124D3"/>
    <w:rsid w:val="1C175CE7"/>
    <w:rsid w:val="1C375E8C"/>
    <w:rsid w:val="1C5E0609"/>
    <w:rsid w:val="1C884C74"/>
    <w:rsid w:val="1C9A34A7"/>
    <w:rsid w:val="1CF75565"/>
    <w:rsid w:val="1D0C0863"/>
    <w:rsid w:val="1D39118F"/>
    <w:rsid w:val="1D526B70"/>
    <w:rsid w:val="1D5B3BE6"/>
    <w:rsid w:val="1D727236"/>
    <w:rsid w:val="1DA37351"/>
    <w:rsid w:val="1DAA6980"/>
    <w:rsid w:val="1DB42517"/>
    <w:rsid w:val="1DD1732B"/>
    <w:rsid w:val="1DE82447"/>
    <w:rsid w:val="1E285512"/>
    <w:rsid w:val="1E3F4177"/>
    <w:rsid w:val="1E67638D"/>
    <w:rsid w:val="1E6C4FA6"/>
    <w:rsid w:val="1E8270A8"/>
    <w:rsid w:val="1E8A0651"/>
    <w:rsid w:val="1E8A4358"/>
    <w:rsid w:val="1E92707C"/>
    <w:rsid w:val="1EDA3A56"/>
    <w:rsid w:val="1F1068DD"/>
    <w:rsid w:val="207B1B0A"/>
    <w:rsid w:val="207D4880"/>
    <w:rsid w:val="20A30EF9"/>
    <w:rsid w:val="20B51467"/>
    <w:rsid w:val="20CC6098"/>
    <w:rsid w:val="20DE6116"/>
    <w:rsid w:val="20F744C4"/>
    <w:rsid w:val="21584B3D"/>
    <w:rsid w:val="21795409"/>
    <w:rsid w:val="217A14FB"/>
    <w:rsid w:val="21883360"/>
    <w:rsid w:val="21907110"/>
    <w:rsid w:val="219A7EE0"/>
    <w:rsid w:val="21D66E39"/>
    <w:rsid w:val="222367BD"/>
    <w:rsid w:val="2225457A"/>
    <w:rsid w:val="22325BDA"/>
    <w:rsid w:val="224212BB"/>
    <w:rsid w:val="225E315C"/>
    <w:rsid w:val="22E600D3"/>
    <w:rsid w:val="236D4333"/>
    <w:rsid w:val="23E918BB"/>
    <w:rsid w:val="240E6503"/>
    <w:rsid w:val="24241B27"/>
    <w:rsid w:val="243D18CC"/>
    <w:rsid w:val="24675FAD"/>
    <w:rsid w:val="2478591D"/>
    <w:rsid w:val="248521AD"/>
    <w:rsid w:val="24894BEC"/>
    <w:rsid w:val="25170DEC"/>
    <w:rsid w:val="251C586F"/>
    <w:rsid w:val="25432926"/>
    <w:rsid w:val="255C3C6D"/>
    <w:rsid w:val="256E699F"/>
    <w:rsid w:val="25B92E23"/>
    <w:rsid w:val="25C4339A"/>
    <w:rsid w:val="261C5725"/>
    <w:rsid w:val="26252DE8"/>
    <w:rsid w:val="266D2A61"/>
    <w:rsid w:val="267C120A"/>
    <w:rsid w:val="26AD46D5"/>
    <w:rsid w:val="26AF7DB4"/>
    <w:rsid w:val="26EA04EA"/>
    <w:rsid w:val="270C07CC"/>
    <w:rsid w:val="272D0C6D"/>
    <w:rsid w:val="27610595"/>
    <w:rsid w:val="27824BDC"/>
    <w:rsid w:val="27AE3527"/>
    <w:rsid w:val="27C841B4"/>
    <w:rsid w:val="280B0FB9"/>
    <w:rsid w:val="283F449D"/>
    <w:rsid w:val="285D346C"/>
    <w:rsid w:val="286335AB"/>
    <w:rsid w:val="28785429"/>
    <w:rsid w:val="289D7BF1"/>
    <w:rsid w:val="28B025A1"/>
    <w:rsid w:val="28C062E1"/>
    <w:rsid w:val="29025C20"/>
    <w:rsid w:val="29785E6C"/>
    <w:rsid w:val="29ED12DC"/>
    <w:rsid w:val="2A042C6D"/>
    <w:rsid w:val="2A11322C"/>
    <w:rsid w:val="2A212341"/>
    <w:rsid w:val="2A27773E"/>
    <w:rsid w:val="2A3C0C93"/>
    <w:rsid w:val="2A613E04"/>
    <w:rsid w:val="2A863738"/>
    <w:rsid w:val="2AE01284"/>
    <w:rsid w:val="2AE36822"/>
    <w:rsid w:val="2B0D59FF"/>
    <w:rsid w:val="2B3743CF"/>
    <w:rsid w:val="2BD25EB5"/>
    <w:rsid w:val="2BDA4426"/>
    <w:rsid w:val="2BE247FB"/>
    <w:rsid w:val="2BF901C3"/>
    <w:rsid w:val="2BFD15D5"/>
    <w:rsid w:val="2C191752"/>
    <w:rsid w:val="2C2279AB"/>
    <w:rsid w:val="2C303ED3"/>
    <w:rsid w:val="2C9050E2"/>
    <w:rsid w:val="2C9719E5"/>
    <w:rsid w:val="2CD4232D"/>
    <w:rsid w:val="2D26391E"/>
    <w:rsid w:val="2D334D29"/>
    <w:rsid w:val="2D621DFB"/>
    <w:rsid w:val="2D677679"/>
    <w:rsid w:val="2D717EAD"/>
    <w:rsid w:val="2D7E044B"/>
    <w:rsid w:val="2D920B1E"/>
    <w:rsid w:val="2D9B7B7F"/>
    <w:rsid w:val="2DA96009"/>
    <w:rsid w:val="2DD43408"/>
    <w:rsid w:val="2E1D3BA7"/>
    <w:rsid w:val="2E67215A"/>
    <w:rsid w:val="2E916DAC"/>
    <w:rsid w:val="2EAA58FB"/>
    <w:rsid w:val="2ED80C28"/>
    <w:rsid w:val="2F107BC7"/>
    <w:rsid w:val="2F1A5BA7"/>
    <w:rsid w:val="2F265C2C"/>
    <w:rsid w:val="2F482F9B"/>
    <w:rsid w:val="2F513D24"/>
    <w:rsid w:val="2F5A50FF"/>
    <w:rsid w:val="2F6E0185"/>
    <w:rsid w:val="2F817165"/>
    <w:rsid w:val="2F9C729A"/>
    <w:rsid w:val="2FC5637A"/>
    <w:rsid w:val="303024D7"/>
    <w:rsid w:val="303874A2"/>
    <w:rsid w:val="306579FA"/>
    <w:rsid w:val="307C1367"/>
    <w:rsid w:val="30923770"/>
    <w:rsid w:val="30C14FC2"/>
    <w:rsid w:val="30D92BF1"/>
    <w:rsid w:val="31A970A4"/>
    <w:rsid w:val="31EE2224"/>
    <w:rsid w:val="31F82439"/>
    <w:rsid w:val="320322DE"/>
    <w:rsid w:val="322F1734"/>
    <w:rsid w:val="324C3C8F"/>
    <w:rsid w:val="327B7850"/>
    <w:rsid w:val="32886EE9"/>
    <w:rsid w:val="32A56674"/>
    <w:rsid w:val="32B454F2"/>
    <w:rsid w:val="32C558A5"/>
    <w:rsid w:val="32DC0F17"/>
    <w:rsid w:val="32E04C21"/>
    <w:rsid w:val="33493562"/>
    <w:rsid w:val="33997D92"/>
    <w:rsid w:val="33E82520"/>
    <w:rsid w:val="34106710"/>
    <w:rsid w:val="34242A6B"/>
    <w:rsid w:val="342536EF"/>
    <w:rsid w:val="343C6358"/>
    <w:rsid w:val="347F3D55"/>
    <w:rsid w:val="34D8047B"/>
    <w:rsid w:val="34DE34D8"/>
    <w:rsid w:val="34EB4711"/>
    <w:rsid w:val="350800DB"/>
    <w:rsid w:val="350A6B02"/>
    <w:rsid w:val="353329B7"/>
    <w:rsid w:val="3543197E"/>
    <w:rsid w:val="35867607"/>
    <w:rsid w:val="359C667A"/>
    <w:rsid w:val="35C00260"/>
    <w:rsid w:val="35C32565"/>
    <w:rsid w:val="35D269F7"/>
    <w:rsid w:val="35E96EEE"/>
    <w:rsid w:val="361D4465"/>
    <w:rsid w:val="36285ECA"/>
    <w:rsid w:val="3647308A"/>
    <w:rsid w:val="36504B5D"/>
    <w:rsid w:val="368B665C"/>
    <w:rsid w:val="36F50E3D"/>
    <w:rsid w:val="36F6426D"/>
    <w:rsid w:val="37455B22"/>
    <w:rsid w:val="376222D6"/>
    <w:rsid w:val="379B05DA"/>
    <w:rsid w:val="37B43288"/>
    <w:rsid w:val="37C019A0"/>
    <w:rsid w:val="37E966E5"/>
    <w:rsid w:val="37F631D2"/>
    <w:rsid w:val="37FD0FD2"/>
    <w:rsid w:val="3811074B"/>
    <w:rsid w:val="38672C33"/>
    <w:rsid w:val="38ED5DA2"/>
    <w:rsid w:val="391B05B0"/>
    <w:rsid w:val="39296F67"/>
    <w:rsid w:val="392C0FC8"/>
    <w:rsid w:val="393506B2"/>
    <w:rsid w:val="3953267B"/>
    <w:rsid w:val="396C422A"/>
    <w:rsid w:val="39BA4327"/>
    <w:rsid w:val="39D5048F"/>
    <w:rsid w:val="39E925CE"/>
    <w:rsid w:val="3A1B16D2"/>
    <w:rsid w:val="3A2D5DB4"/>
    <w:rsid w:val="3A8D713A"/>
    <w:rsid w:val="3AC66E56"/>
    <w:rsid w:val="3B1C422A"/>
    <w:rsid w:val="3B6C52EC"/>
    <w:rsid w:val="3B745DDD"/>
    <w:rsid w:val="3BB91AF2"/>
    <w:rsid w:val="3BC3459D"/>
    <w:rsid w:val="3C2E2CEC"/>
    <w:rsid w:val="3C2E5375"/>
    <w:rsid w:val="3C461E43"/>
    <w:rsid w:val="3CE92D0A"/>
    <w:rsid w:val="3D396B26"/>
    <w:rsid w:val="3D6434E1"/>
    <w:rsid w:val="3DA2441F"/>
    <w:rsid w:val="3DC32AEC"/>
    <w:rsid w:val="3E310956"/>
    <w:rsid w:val="3E321EA2"/>
    <w:rsid w:val="3E667CEF"/>
    <w:rsid w:val="3E6E32B4"/>
    <w:rsid w:val="3E9E50D5"/>
    <w:rsid w:val="3ECD0E9C"/>
    <w:rsid w:val="3F121629"/>
    <w:rsid w:val="3F123C27"/>
    <w:rsid w:val="3F333E31"/>
    <w:rsid w:val="3F3A2777"/>
    <w:rsid w:val="3F990797"/>
    <w:rsid w:val="3FA06149"/>
    <w:rsid w:val="3FD625B1"/>
    <w:rsid w:val="401A53FC"/>
    <w:rsid w:val="40956D2C"/>
    <w:rsid w:val="40CB545C"/>
    <w:rsid w:val="40E065FF"/>
    <w:rsid w:val="40E20941"/>
    <w:rsid w:val="410B4F19"/>
    <w:rsid w:val="41256D60"/>
    <w:rsid w:val="413F177D"/>
    <w:rsid w:val="41C53DA0"/>
    <w:rsid w:val="41C86EB6"/>
    <w:rsid w:val="41D0719A"/>
    <w:rsid w:val="41F666AF"/>
    <w:rsid w:val="42156584"/>
    <w:rsid w:val="42414862"/>
    <w:rsid w:val="42433AC8"/>
    <w:rsid w:val="42745184"/>
    <w:rsid w:val="42875C7B"/>
    <w:rsid w:val="428E07B2"/>
    <w:rsid w:val="42AC08AA"/>
    <w:rsid w:val="42B96727"/>
    <w:rsid w:val="42C079A4"/>
    <w:rsid w:val="42C61C9B"/>
    <w:rsid w:val="43027BA5"/>
    <w:rsid w:val="430A1FDA"/>
    <w:rsid w:val="43186305"/>
    <w:rsid w:val="43255175"/>
    <w:rsid w:val="43287555"/>
    <w:rsid w:val="43297902"/>
    <w:rsid w:val="433E7E4E"/>
    <w:rsid w:val="434B3AD1"/>
    <w:rsid w:val="435F4243"/>
    <w:rsid w:val="436A72A0"/>
    <w:rsid w:val="43B63BB6"/>
    <w:rsid w:val="43BC09B5"/>
    <w:rsid w:val="43C8483A"/>
    <w:rsid w:val="43D5629B"/>
    <w:rsid w:val="441B158A"/>
    <w:rsid w:val="444D5354"/>
    <w:rsid w:val="44603128"/>
    <w:rsid w:val="448351FC"/>
    <w:rsid w:val="44B310CE"/>
    <w:rsid w:val="45643AC2"/>
    <w:rsid w:val="456B1275"/>
    <w:rsid w:val="45782087"/>
    <w:rsid w:val="45822278"/>
    <w:rsid w:val="458E670C"/>
    <w:rsid w:val="45C80541"/>
    <w:rsid w:val="45E35DD5"/>
    <w:rsid w:val="45E726CF"/>
    <w:rsid w:val="45FD5183"/>
    <w:rsid w:val="46120370"/>
    <w:rsid w:val="464136FE"/>
    <w:rsid w:val="464F59C9"/>
    <w:rsid w:val="4689660D"/>
    <w:rsid w:val="469710EC"/>
    <w:rsid w:val="46B85618"/>
    <w:rsid w:val="46CE78C8"/>
    <w:rsid w:val="46EF70DC"/>
    <w:rsid w:val="47075B8A"/>
    <w:rsid w:val="473160FA"/>
    <w:rsid w:val="477C6CDD"/>
    <w:rsid w:val="478B05B2"/>
    <w:rsid w:val="47B0532B"/>
    <w:rsid w:val="486124E5"/>
    <w:rsid w:val="487125F5"/>
    <w:rsid w:val="48C43528"/>
    <w:rsid w:val="48D8519E"/>
    <w:rsid w:val="48E51055"/>
    <w:rsid w:val="49217AB8"/>
    <w:rsid w:val="49297919"/>
    <w:rsid w:val="493B740B"/>
    <w:rsid w:val="493F1647"/>
    <w:rsid w:val="49644C2F"/>
    <w:rsid w:val="498556C2"/>
    <w:rsid w:val="49B04621"/>
    <w:rsid w:val="49C6664D"/>
    <w:rsid w:val="49D9108B"/>
    <w:rsid w:val="49F76FF7"/>
    <w:rsid w:val="4A0C61D1"/>
    <w:rsid w:val="4A3B4C60"/>
    <w:rsid w:val="4A7C31F8"/>
    <w:rsid w:val="4A932173"/>
    <w:rsid w:val="4ACF0870"/>
    <w:rsid w:val="4AF45D2A"/>
    <w:rsid w:val="4B894B64"/>
    <w:rsid w:val="4BB57693"/>
    <w:rsid w:val="4BE3709F"/>
    <w:rsid w:val="4CAF02A8"/>
    <w:rsid w:val="4D5C74A2"/>
    <w:rsid w:val="4D8B4B8D"/>
    <w:rsid w:val="4DBC1106"/>
    <w:rsid w:val="4DC67A02"/>
    <w:rsid w:val="4E021543"/>
    <w:rsid w:val="4E2D4F88"/>
    <w:rsid w:val="4E380CC3"/>
    <w:rsid w:val="4E4C2AB3"/>
    <w:rsid w:val="4E683FF3"/>
    <w:rsid w:val="4F0215CE"/>
    <w:rsid w:val="4F076580"/>
    <w:rsid w:val="4F6554D1"/>
    <w:rsid w:val="4F924221"/>
    <w:rsid w:val="4FA77371"/>
    <w:rsid w:val="4FBD47B7"/>
    <w:rsid w:val="4FC75603"/>
    <w:rsid w:val="4FCC5011"/>
    <w:rsid w:val="4FCD021E"/>
    <w:rsid w:val="4FD15E1B"/>
    <w:rsid w:val="4FD87DDF"/>
    <w:rsid w:val="4FF93BA5"/>
    <w:rsid w:val="500A2BC3"/>
    <w:rsid w:val="504666BA"/>
    <w:rsid w:val="50881A5A"/>
    <w:rsid w:val="508B597C"/>
    <w:rsid w:val="508B5E98"/>
    <w:rsid w:val="50D83A00"/>
    <w:rsid w:val="519A4D83"/>
    <w:rsid w:val="51C01179"/>
    <w:rsid w:val="51C47DB1"/>
    <w:rsid w:val="51DA2C93"/>
    <w:rsid w:val="522E7008"/>
    <w:rsid w:val="525250F3"/>
    <w:rsid w:val="52550E4B"/>
    <w:rsid w:val="526124A6"/>
    <w:rsid w:val="5273285E"/>
    <w:rsid w:val="52817EE7"/>
    <w:rsid w:val="52820D9D"/>
    <w:rsid w:val="52965878"/>
    <w:rsid w:val="52AF0C8E"/>
    <w:rsid w:val="52D529AD"/>
    <w:rsid w:val="531A4188"/>
    <w:rsid w:val="5320503D"/>
    <w:rsid w:val="532829F3"/>
    <w:rsid w:val="533A77C9"/>
    <w:rsid w:val="53535729"/>
    <w:rsid w:val="53781F8B"/>
    <w:rsid w:val="53A97C46"/>
    <w:rsid w:val="53AE6410"/>
    <w:rsid w:val="53E63B9E"/>
    <w:rsid w:val="53EA76F1"/>
    <w:rsid w:val="53F3045B"/>
    <w:rsid w:val="541615D1"/>
    <w:rsid w:val="54851943"/>
    <w:rsid w:val="5495275C"/>
    <w:rsid w:val="549D667D"/>
    <w:rsid w:val="54EB5855"/>
    <w:rsid w:val="54F52858"/>
    <w:rsid w:val="55144DBF"/>
    <w:rsid w:val="551B253F"/>
    <w:rsid w:val="55434693"/>
    <w:rsid w:val="558F3127"/>
    <w:rsid w:val="55A630D5"/>
    <w:rsid w:val="55A960E0"/>
    <w:rsid w:val="55C20EA4"/>
    <w:rsid w:val="55E80DA2"/>
    <w:rsid w:val="55E92F23"/>
    <w:rsid w:val="56767AA9"/>
    <w:rsid w:val="56CC0D57"/>
    <w:rsid w:val="56D43AAF"/>
    <w:rsid w:val="571974BC"/>
    <w:rsid w:val="57383BDF"/>
    <w:rsid w:val="577876D7"/>
    <w:rsid w:val="5794444B"/>
    <w:rsid w:val="57D0435D"/>
    <w:rsid w:val="57E545C4"/>
    <w:rsid w:val="57F16D39"/>
    <w:rsid w:val="580125DD"/>
    <w:rsid w:val="581D65D6"/>
    <w:rsid w:val="5840216A"/>
    <w:rsid w:val="585F35A0"/>
    <w:rsid w:val="5876569D"/>
    <w:rsid w:val="5888622D"/>
    <w:rsid w:val="5898510D"/>
    <w:rsid w:val="58D2213F"/>
    <w:rsid w:val="58D60CC3"/>
    <w:rsid w:val="58E60165"/>
    <w:rsid w:val="58F42D87"/>
    <w:rsid w:val="593A26F8"/>
    <w:rsid w:val="59953A4F"/>
    <w:rsid w:val="59F9703D"/>
    <w:rsid w:val="5A021630"/>
    <w:rsid w:val="5A2E5123"/>
    <w:rsid w:val="5A80621B"/>
    <w:rsid w:val="5AC159C7"/>
    <w:rsid w:val="5ACC6C2F"/>
    <w:rsid w:val="5ACF2B57"/>
    <w:rsid w:val="5B0E076D"/>
    <w:rsid w:val="5B28474A"/>
    <w:rsid w:val="5B405054"/>
    <w:rsid w:val="5B9651C2"/>
    <w:rsid w:val="5B9C7164"/>
    <w:rsid w:val="5BB5691A"/>
    <w:rsid w:val="5BE14272"/>
    <w:rsid w:val="5BEE2E4D"/>
    <w:rsid w:val="5C306F6F"/>
    <w:rsid w:val="5C32749A"/>
    <w:rsid w:val="5C337966"/>
    <w:rsid w:val="5C3C76B5"/>
    <w:rsid w:val="5C74368A"/>
    <w:rsid w:val="5C7E6682"/>
    <w:rsid w:val="5CA318ED"/>
    <w:rsid w:val="5CA55761"/>
    <w:rsid w:val="5D1A62CE"/>
    <w:rsid w:val="5D7F3420"/>
    <w:rsid w:val="5D815ABA"/>
    <w:rsid w:val="5DD621A2"/>
    <w:rsid w:val="5DE06847"/>
    <w:rsid w:val="5DFA1E7D"/>
    <w:rsid w:val="5DFA4180"/>
    <w:rsid w:val="5DFE50C0"/>
    <w:rsid w:val="5E050BD0"/>
    <w:rsid w:val="5E1C7EE6"/>
    <w:rsid w:val="5E2B53D8"/>
    <w:rsid w:val="5E6F1EC9"/>
    <w:rsid w:val="5E8820CA"/>
    <w:rsid w:val="5E946B18"/>
    <w:rsid w:val="5E9D59F9"/>
    <w:rsid w:val="5ECC7C27"/>
    <w:rsid w:val="5F0E6857"/>
    <w:rsid w:val="5F1348E8"/>
    <w:rsid w:val="5F51230A"/>
    <w:rsid w:val="5F7277F2"/>
    <w:rsid w:val="5F8C247B"/>
    <w:rsid w:val="5FB921C2"/>
    <w:rsid w:val="5FC67FC8"/>
    <w:rsid w:val="5FF1031C"/>
    <w:rsid w:val="5FF14F9E"/>
    <w:rsid w:val="5FFB3CBA"/>
    <w:rsid w:val="60074EC4"/>
    <w:rsid w:val="60296A81"/>
    <w:rsid w:val="60661E0B"/>
    <w:rsid w:val="607F4ECE"/>
    <w:rsid w:val="608A0220"/>
    <w:rsid w:val="60A21226"/>
    <w:rsid w:val="60A73786"/>
    <w:rsid w:val="60C71EDD"/>
    <w:rsid w:val="60CC6654"/>
    <w:rsid w:val="60E100E6"/>
    <w:rsid w:val="610D097C"/>
    <w:rsid w:val="61272F4B"/>
    <w:rsid w:val="612C6D47"/>
    <w:rsid w:val="61394BC6"/>
    <w:rsid w:val="618F3F6B"/>
    <w:rsid w:val="61F748F5"/>
    <w:rsid w:val="61FC5591"/>
    <w:rsid w:val="62197273"/>
    <w:rsid w:val="623E1368"/>
    <w:rsid w:val="624D57A2"/>
    <w:rsid w:val="62597D04"/>
    <w:rsid w:val="62804107"/>
    <w:rsid w:val="63093181"/>
    <w:rsid w:val="632E0A39"/>
    <w:rsid w:val="63621CB6"/>
    <w:rsid w:val="640B2682"/>
    <w:rsid w:val="6430531E"/>
    <w:rsid w:val="644730DA"/>
    <w:rsid w:val="64D82C2F"/>
    <w:rsid w:val="654A2C92"/>
    <w:rsid w:val="65563705"/>
    <w:rsid w:val="65B20E4A"/>
    <w:rsid w:val="65BA5583"/>
    <w:rsid w:val="66253330"/>
    <w:rsid w:val="662B7690"/>
    <w:rsid w:val="6641354F"/>
    <w:rsid w:val="67220898"/>
    <w:rsid w:val="6760702E"/>
    <w:rsid w:val="67620D3E"/>
    <w:rsid w:val="6762266B"/>
    <w:rsid w:val="677800C7"/>
    <w:rsid w:val="679A54F5"/>
    <w:rsid w:val="67C60445"/>
    <w:rsid w:val="67E2449C"/>
    <w:rsid w:val="681979F2"/>
    <w:rsid w:val="68236003"/>
    <w:rsid w:val="684C241D"/>
    <w:rsid w:val="686B7C63"/>
    <w:rsid w:val="68D221D6"/>
    <w:rsid w:val="69047EB3"/>
    <w:rsid w:val="69154A80"/>
    <w:rsid w:val="6924132C"/>
    <w:rsid w:val="695743C2"/>
    <w:rsid w:val="69951CD9"/>
    <w:rsid w:val="69A548DA"/>
    <w:rsid w:val="69B407F3"/>
    <w:rsid w:val="69BA1BE6"/>
    <w:rsid w:val="69BC1852"/>
    <w:rsid w:val="69F7752F"/>
    <w:rsid w:val="6A013FDC"/>
    <w:rsid w:val="6A1E20E4"/>
    <w:rsid w:val="6A287C34"/>
    <w:rsid w:val="6A510E4F"/>
    <w:rsid w:val="6ABA19A3"/>
    <w:rsid w:val="6AC924F6"/>
    <w:rsid w:val="6B677449"/>
    <w:rsid w:val="6B8D7721"/>
    <w:rsid w:val="6BB460DE"/>
    <w:rsid w:val="6BC410EF"/>
    <w:rsid w:val="6BD70159"/>
    <w:rsid w:val="6BE11AA8"/>
    <w:rsid w:val="6BE72BB7"/>
    <w:rsid w:val="6C1460C7"/>
    <w:rsid w:val="6C252A55"/>
    <w:rsid w:val="6C3F3D33"/>
    <w:rsid w:val="6C5B142C"/>
    <w:rsid w:val="6C7A4116"/>
    <w:rsid w:val="6C9F2ED1"/>
    <w:rsid w:val="6CF27B72"/>
    <w:rsid w:val="6D0B016C"/>
    <w:rsid w:val="6D2F205C"/>
    <w:rsid w:val="6D34434E"/>
    <w:rsid w:val="6D5B499F"/>
    <w:rsid w:val="6D5F54C7"/>
    <w:rsid w:val="6DB83B43"/>
    <w:rsid w:val="6E100215"/>
    <w:rsid w:val="6E793C13"/>
    <w:rsid w:val="6EBB245D"/>
    <w:rsid w:val="6ED8218B"/>
    <w:rsid w:val="6EE57951"/>
    <w:rsid w:val="6EE73689"/>
    <w:rsid w:val="6F0513D4"/>
    <w:rsid w:val="6F1E04FD"/>
    <w:rsid w:val="6F9E153A"/>
    <w:rsid w:val="6FBB4EC4"/>
    <w:rsid w:val="6FF37DE0"/>
    <w:rsid w:val="70744364"/>
    <w:rsid w:val="70B1167B"/>
    <w:rsid w:val="70C216E3"/>
    <w:rsid w:val="70D32160"/>
    <w:rsid w:val="70F82EA0"/>
    <w:rsid w:val="71261DB6"/>
    <w:rsid w:val="715F28A4"/>
    <w:rsid w:val="71AF0227"/>
    <w:rsid w:val="71B37633"/>
    <w:rsid w:val="71BE3453"/>
    <w:rsid w:val="720D3A7C"/>
    <w:rsid w:val="7277049E"/>
    <w:rsid w:val="728B6D61"/>
    <w:rsid w:val="72EF1F40"/>
    <w:rsid w:val="72F74467"/>
    <w:rsid w:val="7333432F"/>
    <w:rsid w:val="73434D47"/>
    <w:rsid w:val="738D798C"/>
    <w:rsid w:val="73DC726B"/>
    <w:rsid w:val="7414552D"/>
    <w:rsid w:val="741B7565"/>
    <w:rsid w:val="741E74F5"/>
    <w:rsid w:val="74260AF1"/>
    <w:rsid w:val="744D470A"/>
    <w:rsid w:val="746353B9"/>
    <w:rsid w:val="74912ABD"/>
    <w:rsid w:val="74C60074"/>
    <w:rsid w:val="74C72B3B"/>
    <w:rsid w:val="74E9068F"/>
    <w:rsid w:val="750041CC"/>
    <w:rsid w:val="755249E4"/>
    <w:rsid w:val="756354DC"/>
    <w:rsid w:val="757E5FDF"/>
    <w:rsid w:val="757F62E5"/>
    <w:rsid w:val="75877CAE"/>
    <w:rsid w:val="759817F9"/>
    <w:rsid w:val="75A0194D"/>
    <w:rsid w:val="75AD099F"/>
    <w:rsid w:val="75C453FE"/>
    <w:rsid w:val="75D37EFB"/>
    <w:rsid w:val="75DA3C9A"/>
    <w:rsid w:val="75FD4611"/>
    <w:rsid w:val="76024EB7"/>
    <w:rsid w:val="761C6C0C"/>
    <w:rsid w:val="76236264"/>
    <w:rsid w:val="762703D6"/>
    <w:rsid w:val="765029DF"/>
    <w:rsid w:val="766B15FA"/>
    <w:rsid w:val="767639B9"/>
    <w:rsid w:val="76790ED9"/>
    <w:rsid w:val="76951749"/>
    <w:rsid w:val="76AF19EF"/>
    <w:rsid w:val="76C862CB"/>
    <w:rsid w:val="76CA2536"/>
    <w:rsid w:val="76D67A72"/>
    <w:rsid w:val="76E246AA"/>
    <w:rsid w:val="76F6285E"/>
    <w:rsid w:val="771B2912"/>
    <w:rsid w:val="77206152"/>
    <w:rsid w:val="772B4E8A"/>
    <w:rsid w:val="776C21B3"/>
    <w:rsid w:val="776F7B14"/>
    <w:rsid w:val="77822796"/>
    <w:rsid w:val="77943CEC"/>
    <w:rsid w:val="77E077EB"/>
    <w:rsid w:val="77F23010"/>
    <w:rsid w:val="783E2E84"/>
    <w:rsid w:val="78800120"/>
    <w:rsid w:val="788103FC"/>
    <w:rsid w:val="788C221B"/>
    <w:rsid w:val="78C71C85"/>
    <w:rsid w:val="78EB37E1"/>
    <w:rsid w:val="7901413B"/>
    <w:rsid w:val="797D4C6D"/>
    <w:rsid w:val="798055CE"/>
    <w:rsid w:val="7A484AF2"/>
    <w:rsid w:val="7AAD555E"/>
    <w:rsid w:val="7AB11A1E"/>
    <w:rsid w:val="7AC06CFC"/>
    <w:rsid w:val="7AC80341"/>
    <w:rsid w:val="7B1C32FA"/>
    <w:rsid w:val="7B3641B7"/>
    <w:rsid w:val="7B391F00"/>
    <w:rsid w:val="7B47321B"/>
    <w:rsid w:val="7B95698A"/>
    <w:rsid w:val="7BB158C0"/>
    <w:rsid w:val="7BB338F4"/>
    <w:rsid w:val="7BB47FA9"/>
    <w:rsid w:val="7BB5608B"/>
    <w:rsid w:val="7BC368E9"/>
    <w:rsid w:val="7C2847EE"/>
    <w:rsid w:val="7C727AA3"/>
    <w:rsid w:val="7C9E59FE"/>
    <w:rsid w:val="7CAE25DF"/>
    <w:rsid w:val="7CB951E5"/>
    <w:rsid w:val="7CBF27E2"/>
    <w:rsid w:val="7CF17D89"/>
    <w:rsid w:val="7D0E3123"/>
    <w:rsid w:val="7D3516B7"/>
    <w:rsid w:val="7D3F26A4"/>
    <w:rsid w:val="7D411F54"/>
    <w:rsid w:val="7D835661"/>
    <w:rsid w:val="7D9741D9"/>
    <w:rsid w:val="7DAE5B2E"/>
    <w:rsid w:val="7DE81568"/>
    <w:rsid w:val="7DE84C75"/>
    <w:rsid w:val="7E251D75"/>
    <w:rsid w:val="7E8A059C"/>
    <w:rsid w:val="7EAC28C1"/>
    <w:rsid w:val="7EBB355C"/>
    <w:rsid w:val="7EE04C5B"/>
    <w:rsid w:val="7EF540C6"/>
    <w:rsid w:val="7F0A4D8F"/>
    <w:rsid w:val="7F0F1526"/>
    <w:rsid w:val="7F3B38C9"/>
    <w:rsid w:val="7F9C4267"/>
    <w:rsid w:val="7FB927A5"/>
    <w:rsid w:val="7FC21EB0"/>
    <w:rsid w:val="7FFB2F46"/>
    <w:rsid w:val="7FFD18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unhideWhenUsed="0" w:uiPriority="0" w:semiHidden="0" w:name="HTML Typewriter"/>
    <w:lsdException w:qFormat="1"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before="240" w:after="24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47"/>
    <w:qFormat/>
    <w:uiPriority w:val="0"/>
    <w:pPr>
      <w:keepNext/>
      <w:keepLines/>
      <w:numPr>
        <w:ilvl w:val="0"/>
        <w:numId w:val="1"/>
      </w:numPr>
      <w:spacing w:before="220" w:after="210" w:line="576" w:lineRule="auto"/>
      <w:ind w:left="0" w:firstLine="0"/>
      <w:outlineLvl w:val="0"/>
    </w:pPr>
    <w:rPr>
      <w:b/>
      <w:kern w:val="44"/>
      <w:sz w:val="44"/>
    </w:rPr>
  </w:style>
  <w:style w:type="paragraph" w:styleId="3">
    <w:name w:val="heading 2"/>
    <w:basedOn w:val="1"/>
    <w:next w:val="1"/>
    <w:link w:val="48"/>
    <w:unhideWhenUsed/>
    <w:qFormat/>
    <w:uiPriority w:val="9"/>
    <w:pPr>
      <w:keepNext/>
      <w:keepLines/>
      <w:numPr>
        <w:ilvl w:val="1"/>
        <w:numId w:val="1"/>
      </w:numPr>
      <w:spacing w:before="260" w:after="260" w:line="416" w:lineRule="auto"/>
      <w:ind w:left="0" w:firstLine="0"/>
      <w:outlineLvl w:val="1"/>
    </w:pPr>
    <w:rPr>
      <w:rFonts w:asciiTheme="majorHAnsi" w:hAnsiTheme="majorHAnsi" w:eastAsiaTheme="majorEastAsia" w:cstheme="majorBidi"/>
      <w:b/>
      <w:bCs/>
      <w:sz w:val="32"/>
      <w:szCs w:val="32"/>
    </w:rPr>
  </w:style>
  <w:style w:type="paragraph" w:styleId="4">
    <w:name w:val="heading 3"/>
    <w:basedOn w:val="1"/>
    <w:next w:val="1"/>
    <w:link w:val="49"/>
    <w:unhideWhenUsed/>
    <w:qFormat/>
    <w:uiPriority w:val="0"/>
    <w:pPr>
      <w:numPr>
        <w:ilvl w:val="2"/>
        <w:numId w:val="1"/>
      </w:numPr>
      <w:spacing w:before="0" w:beforeAutospacing="1" w:after="0" w:afterAutospacing="1"/>
      <w:ind w:left="0" w:firstLine="400"/>
      <w:jc w:val="left"/>
      <w:outlineLvl w:val="2"/>
    </w:pPr>
    <w:rPr>
      <w:rFonts w:hint="eastAsia" w:ascii="宋体" w:hAnsi="宋体" w:eastAsia="宋体" w:cs="Times New Roman"/>
      <w:b/>
      <w:kern w:val="0"/>
      <w:sz w:val="27"/>
      <w:szCs w:val="27"/>
    </w:rPr>
  </w:style>
  <w:style w:type="paragraph" w:styleId="5">
    <w:name w:val="heading 4"/>
    <w:basedOn w:val="1"/>
    <w:next w:val="1"/>
    <w:unhideWhenUsed/>
    <w:qFormat/>
    <w:uiPriority w:val="0"/>
    <w:pPr>
      <w:keepNext/>
      <w:keepLines/>
      <w:numPr>
        <w:ilvl w:val="3"/>
        <w:numId w:val="1"/>
      </w:numPr>
      <w:spacing w:before="280" w:after="290" w:line="372" w:lineRule="auto"/>
      <w:ind w:left="0" w:firstLine="402"/>
      <w:outlineLvl w:val="3"/>
    </w:pPr>
    <w:rPr>
      <w:rFonts w:ascii="Arial" w:hAnsi="Arial" w:eastAsia="黑体"/>
      <w:b/>
      <w:sz w:val="28"/>
    </w:rPr>
  </w:style>
  <w:style w:type="paragraph" w:styleId="6">
    <w:name w:val="heading 5"/>
    <w:basedOn w:val="1"/>
    <w:next w:val="1"/>
    <w:unhideWhenUsed/>
    <w:qFormat/>
    <w:uiPriority w:val="0"/>
    <w:pPr>
      <w:keepNext/>
      <w:keepLines/>
      <w:numPr>
        <w:ilvl w:val="4"/>
        <w:numId w:val="1"/>
      </w:numPr>
      <w:spacing w:before="280" w:after="290" w:line="372" w:lineRule="auto"/>
      <w:ind w:left="0" w:firstLine="402"/>
      <w:outlineLvl w:val="4"/>
    </w:pPr>
    <w:rPr>
      <w:b/>
      <w:sz w:val="28"/>
    </w:rPr>
  </w:style>
  <w:style w:type="paragraph" w:styleId="7">
    <w:name w:val="heading 6"/>
    <w:basedOn w:val="1"/>
    <w:next w:val="1"/>
    <w:semiHidden/>
    <w:unhideWhenUsed/>
    <w:qFormat/>
    <w:uiPriority w:val="0"/>
    <w:pPr>
      <w:keepNext/>
      <w:keepLines/>
      <w:numPr>
        <w:ilvl w:val="5"/>
        <w:numId w:val="1"/>
      </w:numPr>
      <w:spacing w:after="64" w:line="317" w:lineRule="auto"/>
      <w:ind w:left="0" w:firstLine="402"/>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after="64" w:line="317" w:lineRule="auto"/>
      <w:ind w:left="0" w:firstLine="402"/>
      <w:outlineLvl w:val="6"/>
    </w:pPr>
    <w:rPr>
      <w:b/>
      <w:sz w:val="24"/>
    </w:rPr>
  </w:style>
  <w:style w:type="paragraph" w:styleId="9">
    <w:name w:val="heading 8"/>
    <w:basedOn w:val="1"/>
    <w:next w:val="1"/>
    <w:semiHidden/>
    <w:unhideWhenUsed/>
    <w:qFormat/>
    <w:uiPriority w:val="0"/>
    <w:pPr>
      <w:keepNext/>
      <w:keepLines/>
      <w:numPr>
        <w:ilvl w:val="7"/>
        <w:numId w:val="1"/>
      </w:numPr>
      <w:spacing w:after="64" w:line="317" w:lineRule="auto"/>
      <w:ind w:left="0" w:firstLine="402"/>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after="64" w:line="317" w:lineRule="auto"/>
      <w:ind w:left="0" w:firstLine="402"/>
      <w:outlineLvl w:val="8"/>
    </w:pPr>
    <w:rPr>
      <w:rFonts w:ascii="Arial" w:hAnsi="Arial" w:eastAsia="黑体"/>
    </w:rPr>
  </w:style>
  <w:style w:type="character" w:default="1" w:styleId="19">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11">
    <w:name w:val="Balloon Text"/>
    <w:basedOn w:val="1"/>
    <w:link w:val="50"/>
    <w:qFormat/>
    <w:uiPriority w:val="0"/>
    <w:pPr>
      <w:spacing w:before="0" w:after="0"/>
    </w:pPr>
    <w:rPr>
      <w:sz w:val="18"/>
      <w:szCs w:val="18"/>
    </w:rPr>
  </w:style>
  <w:style w:type="paragraph" w:styleId="12">
    <w:name w:val="footer"/>
    <w:basedOn w:val="1"/>
    <w:qFormat/>
    <w:uiPriority w:val="0"/>
    <w:pPr>
      <w:tabs>
        <w:tab w:val="center" w:pos="4153"/>
        <w:tab w:val="right" w:pos="8306"/>
      </w:tabs>
      <w:snapToGrid w:val="0"/>
      <w:jc w:val="left"/>
    </w:pPr>
    <w:rPr>
      <w:sz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4">
    <w:name w:val="toc 1"/>
    <w:basedOn w:val="1"/>
    <w:next w:val="1"/>
    <w:qFormat/>
    <w:uiPriority w:val="0"/>
  </w:style>
  <w:style w:type="paragraph" w:styleId="15">
    <w:name w:val="toc 2"/>
    <w:basedOn w:val="1"/>
    <w:next w:val="1"/>
    <w:qFormat/>
    <w:uiPriority w:val="0"/>
    <w:pPr>
      <w:ind w:left="420" w:leftChars="200"/>
    </w:pPr>
  </w:style>
  <w:style w:type="paragraph" w:styleId="16">
    <w:name w:val="Normal (Web)"/>
    <w:basedOn w:val="1"/>
    <w:unhideWhenUsed/>
    <w:qFormat/>
    <w:uiPriority w:val="99"/>
    <w:pPr>
      <w:widowControl/>
      <w:spacing w:before="100" w:beforeAutospacing="1" w:after="100" w:afterAutospacing="1"/>
      <w:jc w:val="left"/>
    </w:pPr>
    <w:rPr>
      <w:rFonts w:ascii="宋体" w:hAnsi="宋体" w:eastAsia="宋体" w:cs="宋体"/>
      <w:kern w:val="0"/>
      <w:sz w:val="24"/>
    </w:rPr>
  </w:style>
  <w:style w:type="paragraph" w:styleId="17">
    <w:name w:val="Title"/>
    <w:basedOn w:val="1"/>
    <w:next w:val="1"/>
    <w:qFormat/>
    <w:uiPriority w:val="10"/>
    <w:pPr>
      <w:spacing w:after="60"/>
      <w:jc w:val="center"/>
      <w:outlineLvl w:val="0"/>
    </w:pPr>
    <w:rPr>
      <w:rFonts w:ascii="Cambria" w:hAnsi="Cambria" w:eastAsia="宋体" w:cs="Times New Roman"/>
      <w:b/>
      <w:bCs/>
      <w:sz w:val="32"/>
      <w:szCs w:val="32"/>
    </w:rPr>
  </w:style>
  <w:style w:type="character" w:styleId="20">
    <w:name w:val="Strong"/>
    <w:basedOn w:val="19"/>
    <w:qFormat/>
    <w:uiPriority w:val="0"/>
    <w:rPr>
      <w:b/>
    </w:rPr>
  </w:style>
  <w:style w:type="character" w:styleId="21">
    <w:name w:val="FollowedHyperlink"/>
    <w:basedOn w:val="19"/>
    <w:qFormat/>
    <w:uiPriority w:val="0"/>
    <w:rPr>
      <w:color w:val="800080"/>
      <w:u w:val="none"/>
    </w:rPr>
  </w:style>
  <w:style w:type="character" w:styleId="22">
    <w:name w:val="Emphasis"/>
    <w:basedOn w:val="19"/>
    <w:qFormat/>
    <w:uiPriority w:val="0"/>
    <w:rPr>
      <w:i/>
    </w:rPr>
  </w:style>
  <w:style w:type="character" w:styleId="23">
    <w:name w:val="HTML Definition"/>
    <w:basedOn w:val="19"/>
    <w:qFormat/>
    <w:uiPriority w:val="0"/>
  </w:style>
  <w:style w:type="character" w:styleId="24">
    <w:name w:val="HTML Acronym"/>
    <w:basedOn w:val="19"/>
    <w:qFormat/>
    <w:uiPriority w:val="0"/>
  </w:style>
  <w:style w:type="character" w:styleId="25">
    <w:name w:val="HTML Variable"/>
    <w:basedOn w:val="19"/>
    <w:qFormat/>
    <w:uiPriority w:val="0"/>
  </w:style>
  <w:style w:type="character" w:styleId="26">
    <w:name w:val="Hyperlink"/>
    <w:basedOn w:val="19"/>
    <w:qFormat/>
    <w:uiPriority w:val="0"/>
    <w:rPr>
      <w:color w:val="0000FF"/>
      <w:u w:val="none"/>
    </w:rPr>
  </w:style>
  <w:style w:type="character" w:styleId="27">
    <w:name w:val="HTML Code"/>
    <w:basedOn w:val="19"/>
    <w:qFormat/>
    <w:uiPriority w:val="0"/>
    <w:rPr>
      <w:rFonts w:ascii="serif" w:hAnsi="serif" w:eastAsia="serif" w:cs="serif"/>
      <w:sz w:val="21"/>
      <w:szCs w:val="21"/>
    </w:rPr>
  </w:style>
  <w:style w:type="character" w:styleId="28">
    <w:name w:val="HTML Cite"/>
    <w:basedOn w:val="19"/>
    <w:qFormat/>
    <w:uiPriority w:val="0"/>
  </w:style>
  <w:style w:type="character" w:styleId="29">
    <w:name w:val="HTML Keyboard"/>
    <w:basedOn w:val="19"/>
    <w:qFormat/>
    <w:uiPriority w:val="0"/>
    <w:rPr>
      <w:rFonts w:hint="default" w:ascii="serif" w:hAnsi="serif" w:eastAsia="serif" w:cs="serif"/>
      <w:sz w:val="21"/>
      <w:szCs w:val="21"/>
    </w:rPr>
  </w:style>
  <w:style w:type="character" w:styleId="30">
    <w:name w:val="HTML Sample"/>
    <w:basedOn w:val="19"/>
    <w:qFormat/>
    <w:uiPriority w:val="0"/>
    <w:rPr>
      <w:rFonts w:hint="default" w:ascii="serif" w:hAnsi="serif" w:eastAsia="serif" w:cs="serif"/>
      <w:sz w:val="21"/>
      <w:szCs w:val="21"/>
    </w:rPr>
  </w:style>
  <w:style w:type="paragraph" w:styleId="31">
    <w:name w:val="List Paragraph"/>
    <w:basedOn w:val="1"/>
    <w:qFormat/>
    <w:uiPriority w:val="34"/>
    <w:pPr>
      <w:ind w:firstLine="420" w:firstLineChars="200"/>
    </w:pPr>
  </w:style>
  <w:style w:type="character" w:customStyle="1" w:styleId="32">
    <w:name w:val="hover7"/>
    <w:basedOn w:val="19"/>
    <w:qFormat/>
    <w:uiPriority w:val="0"/>
    <w:rPr>
      <w:color w:val="2ECBD8"/>
    </w:rPr>
  </w:style>
  <w:style w:type="character" w:customStyle="1" w:styleId="33">
    <w:name w:val="nth-child(2)"/>
    <w:basedOn w:val="19"/>
    <w:qFormat/>
    <w:uiPriority w:val="0"/>
  </w:style>
  <w:style w:type="character" w:customStyle="1" w:styleId="34">
    <w:name w:val="first-child"/>
    <w:basedOn w:val="19"/>
    <w:qFormat/>
    <w:uiPriority w:val="0"/>
  </w:style>
  <w:style w:type="character" w:customStyle="1" w:styleId="35">
    <w:name w:val="first-child1"/>
    <w:basedOn w:val="19"/>
    <w:qFormat/>
    <w:uiPriority w:val="0"/>
  </w:style>
  <w:style w:type="character" w:customStyle="1" w:styleId="36">
    <w:name w:val="first-child2"/>
    <w:basedOn w:val="19"/>
    <w:qFormat/>
    <w:uiPriority w:val="0"/>
  </w:style>
  <w:style w:type="character" w:customStyle="1" w:styleId="37">
    <w:name w:val="first-child3"/>
    <w:basedOn w:val="19"/>
    <w:qFormat/>
    <w:uiPriority w:val="0"/>
  </w:style>
  <w:style w:type="character" w:customStyle="1" w:styleId="38">
    <w:name w:val="period"/>
    <w:basedOn w:val="19"/>
    <w:qFormat/>
    <w:uiPriority w:val="0"/>
    <w:rPr>
      <w:b/>
      <w:color w:val="FFFECB"/>
    </w:rPr>
  </w:style>
  <w:style w:type="character" w:customStyle="1" w:styleId="39">
    <w:name w:val="active2"/>
    <w:basedOn w:val="19"/>
    <w:qFormat/>
    <w:uiPriority w:val="0"/>
    <w:rPr>
      <w:color w:val="609DE0"/>
    </w:rPr>
  </w:style>
  <w:style w:type="character" w:customStyle="1" w:styleId="40">
    <w:name w:val="active1"/>
    <w:basedOn w:val="19"/>
    <w:qFormat/>
    <w:uiPriority w:val="0"/>
    <w:rPr>
      <w:color w:val="609DE0"/>
    </w:rPr>
  </w:style>
  <w:style w:type="character" w:customStyle="1" w:styleId="41">
    <w:name w:val="hover5"/>
    <w:basedOn w:val="19"/>
    <w:qFormat/>
    <w:uiPriority w:val="0"/>
    <w:rPr>
      <w:color w:val="2ECBD8"/>
    </w:rPr>
  </w:style>
  <w:style w:type="character" w:customStyle="1" w:styleId="42">
    <w:name w:val="active"/>
    <w:basedOn w:val="19"/>
    <w:qFormat/>
    <w:uiPriority w:val="0"/>
    <w:rPr>
      <w:color w:val="609DE0"/>
    </w:rPr>
  </w:style>
  <w:style w:type="paragraph" w:customStyle="1" w:styleId="43">
    <w:name w:val="_Style 32"/>
    <w:basedOn w:val="1"/>
    <w:next w:val="1"/>
    <w:qFormat/>
    <w:uiPriority w:val="0"/>
    <w:pPr>
      <w:pBdr>
        <w:bottom w:val="single" w:color="auto" w:sz="6" w:space="1"/>
      </w:pBdr>
      <w:jc w:val="center"/>
    </w:pPr>
    <w:rPr>
      <w:rFonts w:ascii="Arial" w:eastAsia="宋体"/>
      <w:vanish/>
      <w:sz w:val="16"/>
    </w:rPr>
  </w:style>
  <w:style w:type="paragraph" w:customStyle="1" w:styleId="44">
    <w:name w:val="_Style 33"/>
    <w:basedOn w:val="1"/>
    <w:next w:val="1"/>
    <w:qFormat/>
    <w:uiPriority w:val="0"/>
    <w:pPr>
      <w:pBdr>
        <w:top w:val="single" w:color="auto" w:sz="6" w:space="1"/>
      </w:pBdr>
      <w:jc w:val="center"/>
    </w:pPr>
    <w:rPr>
      <w:rFonts w:ascii="Arial" w:eastAsia="宋体"/>
      <w:vanish/>
      <w:sz w:val="16"/>
    </w:rPr>
  </w:style>
  <w:style w:type="character" w:customStyle="1" w:styleId="45">
    <w:name w:val="hover"/>
    <w:basedOn w:val="19"/>
    <w:qFormat/>
    <w:uiPriority w:val="0"/>
    <w:rPr>
      <w:color w:val="2ECBD8"/>
    </w:rPr>
  </w:style>
  <w:style w:type="character" w:customStyle="1" w:styleId="46">
    <w:name w:val="hover6"/>
    <w:basedOn w:val="19"/>
    <w:qFormat/>
    <w:uiPriority w:val="0"/>
    <w:rPr>
      <w:color w:val="2ECBD8"/>
    </w:rPr>
  </w:style>
  <w:style w:type="character" w:customStyle="1" w:styleId="47">
    <w:name w:val="标题 1 Char"/>
    <w:link w:val="2"/>
    <w:qFormat/>
    <w:uiPriority w:val="0"/>
    <w:rPr>
      <w:rFonts w:asciiTheme="minorHAnsi" w:hAnsiTheme="minorHAnsi" w:eastAsiaTheme="minorEastAsia" w:cstheme="minorBidi"/>
      <w:b/>
      <w:kern w:val="44"/>
      <w:sz w:val="44"/>
      <w:szCs w:val="24"/>
    </w:rPr>
  </w:style>
  <w:style w:type="character" w:customStyle="1" w:styleId="48">
    <w:name w:val="标题 2 Char"/>
    <w:link w:val="3"/>
    <w:qFormat/>
    <w:uiPriority w:val="9"/>
    <w:rPr>
      <w:rFonts w:asciiTheme="majorHAnsi" w:hAnsiTheme="majorHAnsi" w:eastAsiaTheme="majorEastAsia" w:cstheme="majorBidi"/>
      <w:b/>
      <w:bCs/>
      <w:kern w:val="2"/>
      <w:sz w:val="32"/>
      <w:szCs w:val="32"/>
    </w:rPr>
  </w:style>
  <w:style w:type="character" w:customStyle="1" w:styleId="49">
    <w:name w:val="标题 3 Char"/>
    <w:link w:val="4"/>
    <w:qFormat/>
    <w:uiPriority w:val="0"/>
    <w:rPr>
      <w:rFonts w:ascii="宋体" w:hAnsi="宋体"/>
      <w:b/>
      <w:sz w:val="27"/>
      <w:szCs w:val="27"/>
    </w:rPr>
  </w:style>
  <w:style w:type="character" w:customStyle="1" w:styleId="50">
    <w:name w:val="批注框文本 Char"/>
    <w:basedOn w:val="19"/>
    <w:link w:val="11"/>
    <w:qFormat/>
    <w:uiPriority w:val="0"/>
    <w:rPr>
      <w:rFonts w:asciiTheme="minorHAnsi" w:hAnsiTheme="minorHAnsi" w:eastAsiaTheme="minorEastAsia" w:cstheme="minorBidi"/>
      <w:kern w:val="2"/>
      <w:sz w:val="18"/>
      <w:szCs w:val="18"/>
    </w:rPr>
  </w:style>
  <w:style w:type="paragraph" w:customStyle="1" w:styleId="51">
    <w:name w:val="WPSOffice手动目录 1"/>
    <w:qFormat/>
    <w:uiPriority w:val="0"/>
    <w:pPr>
      <w:ind w:leftChars="0"/>
    </w:pPr>
    <w:rPr>
      <w:rFonts w:ascii="Times New Roman" w:hAnsi="Times New Roman" w:eastAsia="宋体" w:cs="Times New Roman"/>
      <w:sz w:val="20"/>
      <w:szCs w:val="20"/>
    </w:rPr>
  </w:style>
  <w:style w:type="paragraph" w:customStyle="1" w:styleId="52">
    <w:name w:val="WPSOffice手动目录 2"/>
    <w:qFormat/>
    <w:uiPriority w:val="0"/>
    <w:pPr>
      <w:ind w:leftChars="200"/>
    </w:pPr>
    <w:rPr>
      <w:rFonts w:ascii="Times New Roman" w:hAnsi="Times New Roman" w:eastAsia="宋体" w:cs="Times New Roman"/>
      <w:sz w:val="20"/>
      <w:szCs w:val="20"/>
    </w:rPr>
  </w:style>
  <w:style w:type="paragraph" w:customStyle="1" w:styleId="53">
    <w:name w:val="WPSOffice手动目录 3"/>
    <w:qFormat/>
    <w:uiPriority w:val="0"/>
    <w:pPr>
      <w:ind w:leftChars="4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jpe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header" Target="head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9" Type="http://schemas.openxmlformats.org/officeDocument/2006/relationships/fontTable" Target="fontTable.xml"/><Relationship Id="rId188" Type="http://schemas.openxmlformats.org/officeDocument/2006/relationships/numbering" Target="numbering.xml"/><Relationship Id="rId187" Type="http://schemas.openxmlformats.org/officeDocument/2006/relationships/customXml" Target="../customXml/item1.xml"/><Relationship Id="rId186" Type="http://schemas.openxmlformats.org/officeDocument/2006/relationships/image" Target="media/image181.png"/><Relationship Id="rId185" Type="http://schemas.openxmlformats.org/officeDocument/2006/relationships/image" Target="media/image180.png"/><Relationship Id="rId184" Type="http://schemas.openxmlformats.org/officeDocument/2006/relationships/image" Target="media/image179.png"/><Relationship Id="rId183" Type="http://schemas.openxmlformats.org/officeDocument/2006/relationships/image" Target="media/image178.png"/><Relationship Id="rId182" Type="http://schemas.openxmlformats.org/officeDocument/2006/relationships/image" Target="media/image177.png"/><Relationship Id="rId181" Type="http://schemas.openxmlformats.org/officeDocument/2006/relationships/image" Target="media/image176.png"/><Relationship Id="rId180" Type="http://schemas.openxmlformats.org/officeDocument/2006/relationships/image" Target="media/image175.png"/><Relationship Id="rId18" Type="http://schemas.openxmlformats.org/officeDocument/2006/relationships/image" Target="media/image13.png"/><Relationship Id="rId179" Type="http://schemas.openxmlformats.org/officeDocument/2006/relationships/image" Target="media/image174.png"/><Relationship Id="rId178" Type="http://schemas.openxmlformats.org/officeDocument/2006/relationships/image" Target="media/image173.png"/><Relationship Id="rId177" Type="http://schemas.openxmlformats.org/officeDocument/2006/relationships/image" Target="media/image172.png"/><Relationship Id="rId176" Type="http://schemas.openxmlformats.org/officeDocument/2006/relationships/image" Target="media/image171.png"/><Relationship Id="rId175" Type="http://schemas.openxmlformats.org/officeDocument/2006/relationships/image" Target="media/image170.png"/><Relationship Id="rId174" Type="http://schemas.openxmlformats.org/officeDocument/2006/relationships/image" Target="media/image169.png"/><Relationship Id="rId173" Type="http://schemas.openxmlformats.org/officeDocument/2006/relationships/image" Target="media/image168.png"/><Relationship Id="rId172" Type="http://schemas.openxmlformats.org/officeDocument/2006/relationships/image" Target="media/image167.png"/><Relationship Id="rId171" Type="http://schemas.openxmlformats.org/officeDocument/2006/relationships/image" Target="media/image166.png"/><Relationship Id="rId170" Type="http://schemas.openxmlformats.org/officeDocument/2006/relationships/image" Target="media/image165.png"/><Relationship Id="rId17" Type="http://schemas.openxmlformats.org/officeDocument/2006/relationships/image" Target="media/image12.png"/><Relationship Id="rId169" Type="http://schemas.openxmlformats.org/officeDocument/2006/relationships/image" Target="media/image164.png"/><Relationship Id="rId168" Type="http://schemas.openxmlformats.org/officeDocument/2006/relationships/image" Target="media/image163.png"/><Relationship Id="rId167" Type="http://schemas.openxmlformats.org/officeDocument/2006/relationships/image" Target="media/image162.png"/><Relationship Id="rId166" Type="http://schemas.openxmlformats.org/officeDocument/2006/relationships/image" Target="media/image161.png"/><Relationship Id="rId165" Type="http://schemas.openxmlformats.org/officeDocument/2006/relationships/image" Target="media/image160.png"/><Relationship Id="rId164" Type="http://schemas.openxmlformats.org/officeDocument/2006/relationships/image" Target="media/image159.png"/><Relationship Id="rId163" Type="http://schemas.openxmlformats.org/officeDocument/2006/relationships/image" Target="media/image158.png"/><Relationship Id="rId162" Type="http://schemas.openxmlformats.org/officeDocument/2006/relationships/image" Target="media/image157.png"/><Relationship Id="rId161" Type="http://schemas.openxmlformats.org/officeDocument/2006/relationships/image" Target="media/image156.png"/><Relationship Id="rId160" Type="http://schemas.openxmlformats.org/officeDocument/2006/relationships/image" Target="media/image155.png"/><Relationship Id="rId16" Type="http://schemas.openxmlformats.org/officeDocument/2006/relationships/image" Target="media/image11.png"/><Relationship Id="rId159" Type="http://schemas.openxmlformats.org/officeDocument/2006/relationships/image" Target="media/image154.png"/><Relationship Id="rId158" Type="http://schemas.openxmlformats.org/officeDocument/2006/relationships/image" Target="media/image153.png"/><Relationship Id="rId157" Type="http://schemas.openxmlformats.org/officeDocument/2006/relationships/image" Target="media/image152.png"/><Relationship Id="rId156" Type="http://schemas.openxmlformats.org/officeDocument/2006/relationships/image" Target="media/image151.png"/><Relationship Id="rId155" Type="http://schemas.openxmlformats.org/officeDocument/2006/relationships/image" Target="media/image150.png"/><Relationship Id="rId154" Type="http://schemas.openxmlformats.org/officeDocument/2006/relationships/image" Target="media/image149.png"/><Relationship Id="rId153" Type="http://schemas.openxmlformats.org/officeDocument/2006/relationships/image" Target="media/image148.png"/><Relationship Id="rId152" Type="http://schemas.openxmlformats.org/officeDocument/2006/relationships/image" Target="media/image147.png"/><Relationship Id="rId151" Type="http://schemas.openxmlformats.org/officeDocument/2006/relationships/image" Target="media/image146.png"/><Relationship Id="rId150" Type="http://schemas.openxmlformats.org/officeDocument/2006/relationships/image" Target="media/image145.png"/><Relationship Id="rId15" Type="http://schemas.openxmlformats.org/officeDocument/2006/relationships/image" Target="media/image10.png"/><Relationship Id="rId149" Type="http://schemas.openxmlformats.org/officeDocument/2006/relationships/image" Target="media/image144.png"/><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Pages>
  <Words>176</Words>
  <Characters>1005</Characters>
  <Lines>8</Lines>
  <Paragraphs>2</Paragraphs>
  <TotalTime>121</TotalTime>
  <ScaleCrop>false</ScaleCrop>
  <LinksUpToDate>false</LinksUpToDate>
  <CharactersWithSpaces>1179</CharactersWithSpaces>
  <Application>WPS Office_11.1.0.9584_F1E327BC-269C-435d-A152-05C5408002CA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2019-09-16T08:49:00Z</dcterms:created>
  <dc:creator>花生馅儿的汤圆</dc:creator>
  <cp:lastModifiedBy>Hallie1407590028</cp:lastModifiedBy>
  <dcterms:modified xsi:type="dcterms:W3CDTF">2020-07-20T05:43:51Z</dcterms:modified>
  <cp:revision>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