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858CF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kern w:val="0"/>
          <w:sz w:val="24"/>
          <w:szCs w:val="24"/>
        </w:rPr>
        <w:t>西昌学院关于202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四川省教育厅人文社会科学重点研究基地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马铃薯主粮化战略研究中心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  <w:bookmarkEnd w:id="0"/>
    </w:p>
    <w:p w14:paraId="610A07B0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 w14:paraId="5895D55B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四川省教育厅人文社会科学重点研究基地—马铃薯主粮化战略研究中心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于发布的《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四川省教育厅人文社会科学重点研究基地——马铃薯主粮化战略研究中心2025年度课题申报公告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 w14:paraId="2E907C41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 w14:paraId="20789343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29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58F97BD0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 w14:paraId="589DC3F4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29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前将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申报书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论证活页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kern w:val="0"/>
          <w:sz w:val="24"/>
          <w:szCs w:val="24"/>
        </w:rPr>
        <w:t>交至各单位科研秘书，科研秘书审核合格后将审查合格的纸质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《申请书》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论证活页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各3份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（确保电子文本与纸质文件一致和完整）报送科技处项目管理科，并请申报人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将项目申报信息登记至科研管理系统“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2025年度四川省教育厅人文社科重点研究基地（含其他市州社科联基地、高校自建基地）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”申报计划中，</w:t>
      </w:r>
      <w:r>
        <w:rPr>
          <w:rFonts w:hint="eastAsia" w:ascii="宋体" w:hAnsi="宋体" w:eastAsia="宋体" w:cs="宋体"/>
          <w:kern w:val="0"/>
          <w:sz w:val="24"/>
          <w:szCs w:val="24"/>
        </w:rPr>
        <w:t>项目电子版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申报材料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（命名方式：马铃薯主粮化战略研究中心课题申报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项目类别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-西昌学院-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姓名-申报书/活页）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作为附件上传，“项目类别/项目来源”填写“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</w:rPr>
        <w:t>马铃薯主粮化战略研究中心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0BA41FC1">
      <w:pPr>
        <w:keepNext w:val="0"/>
        <w:keepLines w:val="0"/>
        <w:pageBreakBefore w:val="0"/>
        <w:widowControl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</w:p>
    <w:p w14:paraId="622E7D79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A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纸双面印制、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中缝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装订</w:t>
      </w:r>
    </w:p>
    <w:p w14:paraId="38A46D23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 w14:paraId="51194C5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566" w:firstLineChars="236"/>
        <w:textAlignment w:val="auto"/>
        <w:rPr>
          <w:rFonts w:hint="default" w:ascii="宋体" w:hAnsi="宋体" w:eastAsiaTheme="minorEastAsia"/>
          <w:b/>
          <w:bCs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  <w:r>
        <w:rPr>
          <w:rFonts w:hint="eastAsia" w:ascii="宋体" w:hAnsi="宋体"/>
          <w:b/>
          <w:bCs/>
          <w:sz w:val="24"/>
          <w:shd w:val="clear" w:color="auto" w:fill="FFFFFF"/>
          <w:lang w:val="en-US" w:eastAsia="zh-CN"/>
        </w:rPr>
        <w:t>落款时间统一填写为2025年5月29日。</w:t>
      </w:r>
    </w:p>
    <w:p w14:paraId="166C131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566" w:firstLineChars="236"/>
        <w:textAlignment w:val="auto"/>
        <w:rPr>
          <w:rFonts w:hint="default" w:ascii="宋体" w:hAnsi="宋体" w:eastAsiaTheme="minorEastAsia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4、未尽事宜，详见中心公告。</w:t>
      </w:r>
    </w:p>
    <w:p w14:paraId="39F58518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</w:p>
    <w:p w14:paraId="3BBDA28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righ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 w14:paraId="1CF54983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right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.0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M3ODE1YzRmNzVhYzczNDIzMTk0MWY0ZTk2ZTdjOWQifQ=="/>
  </w:docVars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C7182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82E26"/>
    <w:rsid w:val="00FF3F56"/>
    <w:rsid w:val="00FF6BB9"/>
    <w:rsid w:val="021A19AD"/>
    <w:rsid w:val="059E36F3"/>
    <w:rsid w:val="0D060B80"/>
    <w:rsid w:val="0FC8777D"/>
    <w:rsid w:val="13B26E26"/>
    <w:rsid w:val="19794B66"/>
    <w:rsid w:val="1C5135FC"/>
    <w:rsid w:val="1E8F4383"/>
    <w:rsid w:val="20733BE2"/>
    <w:rsid w:val="22473C0C"/>
    <w:rsid w:val="22A03977"/>
    <w:rsid w:val="23B940CE"/>
    <w:rsid w:val="24587825"/>
    <w:rsid w:val="286A7296"/>
    <w:rsid w:val="2BE07920"/>
    <w:rsid w:val="2CC26293"/>
    <w:rsid w:val="2D32732E"/>
    <w:rsid w:val="308970EE"/>
    <w:rsid w:val="34537C69"/>
    <w:rsid w:val="3B666395"/>
    <w:rsid w:val="3C0A1558"/>
    <w:rsid w:val="3C452AF3"/>
    <w:rsid w:val="45776045"/>
    <w:rsid w:val="49D75694"/>
    <w:rsid w:val="4C6D6D83"/>
    <w:rsid w:val="4CBD5751"/>
    <w:rsid w:val="4D222BCC"/>
    <w:rsid w:val="50123B1C"/>
    <w:rsid w:val="51D07599"/>
    <w:rsid w:val="523B0201"/>
    <w:rsid w:val="53716822"/>
    <w:rsid w:val="555D2F04"/>
    <w:rsid w:val="55747432"/>
    <w:rsid w:val="578F5948"/>
    <w:rsid w:val="5ADC4DEA"/>
    <w:rsid w:val="5C2A4CB3"/>
    <w:rsid w:val="5DBE57D6"/>
    <w:rsid w:val="610E19B7"/>
    <w:rsid w:val="61820793"/>
    <w:rsid w:val="6288701F"/>
    <w:rsid w:val="632562E5"/>
    <w:rsid w:val="64C53616"/>
    <w:rsid w:val="65C66FF3"/>
    <w:rsid w:val="68002CF3"/>
    <w:rsid w:val="690565AA"/>
    <w:rsid w:val="6A915E1B"/>
    <w:rsid w:val="6CFB43A3"/>
    <w:rsid w:val="6D4F3FA3"/>
    <w:rsid w:val="709715AD"/>
    <w:rsid w:val="72896D5A"/>
    <w:rsid w:val="72C500A9"/>
    <w:rsid w:val="769B5DB5"/>
    <w:rsid w:val="785C1377"/>
    <w:rsid w:val="7B7C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611</Words>
  <Characters>647</Characters>
  <Lines>3</Lines>
  <Paragraphs>1</Paragraphs>
  <TotalTime>4</TotalTime>
  <ScaleCrop>false</ScaleCrop>
  <LinksUpToDate>false</LinksUpToDate>
  <CharactersWithSpaces>653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Administrator</cp:lastModifiedBy>
  <dcterms:modified xsi:type="dcterms:W3CDTF">2025-04-30T01:17:12Z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1445B216989A4F1B93DFEC086B35C5F2</vt:lpwstr>
  </property>
</Properties>
</file>